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F41B5" w14:textId="2B1BA46B" w:rsidR="00056EC5" w:rsidRPr="00747169" w:rsidRDefault="0005197B" w:rsidP="008C6BA1">
      <w:pPr>
        <w:spacing w:after="0" w:line="240" w:lineRule="auto"/>
        <w:ind w:left="1428"/>
        <w:jc w:val="right"/>
        <w:rPr>
          <w:rFonts w:ascii="Times New Roman" w:hAnsi="Times New Roman" w:cs="Times New Roman"/>
          <w:b/>
          <w:bCs/>
          <w:sz w:val="24"/>
          <w:szCs w:val="24"/>
        </w:rPr>
      </w:pPr>
      <w:r w:rsidRPr="00747169">
        <w:rPr>
          <w:rFonts w:ascii="Times New Roman" w:eastAsia="Times New Roman" w:hAnsi="Times New Roman" w:cs="Times New Roman"/>
          <w:b/>
          <w:sz w:val="24"/>
          <w:szCs w:val="24"/>
          <w:lang w:eastAsia="pl-PL"/>
        </w:rPr>
        <w:tab/>
      </w:r>
      <w:r w:rsidRPr="00747169">
        <w:rPr>
          <w:rFonts w:ascii="Times New Roman" w:eastAsia="Times New Roman" w:hAnsi="Times New Roman" w:cs="Times New Roman"/>
          <w:b/>
          <w:sz w:val="24"/>
          <w:szCs w:val="24"/>
          <w:lang w:eastAsia="pl-PL"/>
        </w:rPr>
        <w:tab/>
      </w:r>
      <w:r w:rsidRPr="00747169">
        <w:rPr>
          <w:rFonts w:ascii="Times New Roman" w:eastAsia="Times New Roman" w:hAnsi="Times New Roman" w:cs="Times New Roman"/>
          <w:b/>
          <w:sz w:val="24"/>
          <w:szCs w:val="24"/>
          <w:lang w:eastAsia="pl-PL"/>
        </w:rPr>
        <w:tab/>
      </w:r>
      <w:r w:rsidRPr="00747169">
        <w:rPr>
          <w:rFonts w:ascii="Times New Roman" w:eastAsia="Times New Roman" w:hAnsi="Times New Roman" w:cs="Times New Roman"/>
          <w:b/>
          <w:sz w:val="24"/>
          <w:szCs w:val="24"/>
          <w:lang w:eastAsia="pl-PL"/>
        </w:rPr>
        <w:tab/>
      </w:r>
      <w:r w:rsidRPr="00747169">
        <w:rPr>
          <w:rFonts w:ascii="Times New Roman" w:eastAsia="Times New Roman" w:hAnsi="Times New Roman" w:cs="Times New Roman"/>
          <w:b/>
          <w:sz w:val="24"/>
          <w:szCs w:val="24"/>
          <w:lang w:eastAsia="pl-PL"/>
        </w:rPr>
        <w:tab/>
      </w:r>
      <w:r w:rsidR="00056EC5" w:rsidRPr="00747169">
        <w:rPr>
          <w:rFonts w:ascii="Times New Roman" w:hAnsi="Times New Roman" w:cs="Times New Roman"/>
          <w:b/>
          <w:bCs/>
          <w:sz w:val="24"/>
          <w:szCs w:val="24"/>
        </w:rPr>
        <w:t>Załącznik nr 1 do zapytania ofertowego - Projektowe postanowienia umowy</w:t>
      </w:r>
    </w:p>
    <w:p w14:paraId="1421DF3E" w14:textId="3478A880" w:rsidR="00624DA7" w:rsidRPr="00747169" w:rsidRDefault="00624DA7" w:rsidP="008C6BA1">
      <w:pPr>
        <w:tabs>
          <w:tab w:val="left" w:pos="1985"/>
        </w:tabs>
        <w:spacing w:after="0" w:line="240" w:lineRule="auto"/>
        <w:jc w:val="center"/>
        <w:rPr>
          <w:rFonts w:ascii="Times New Roman" w:eastAsia="Times New Roman" w:hAnsi="Times New Roman" w:cs="Times New Roman"/>
          <w:b/>
          <w:sz w:val="24"/>
          <w:szCs w:val="24"/>
          <w:lang w:eastAsia="pl-PL"/>
        </w:rPr>
      </w:pPr>
      <w:r w:rsidRPr="00747169">
        <w:rPr>
          <w:rFonts w:ascii="Times New Roman" w:eastAsia="Times New Roman" w:hAnsi="Times New Roman" w:cs="Times New Roman"/>
          <w:b/>
          <w:sz w:val="24"/>
          <w:szCs w:val="24"/>
          <w:lang w:eastAsia="pl-PL"/>
        </w:rPr>
        <w:tab/>
      </w:r>
      <w:r w:rsidRPr="00747169">
        <w:rPr>
          <w:rFonts w:ascii="Times New Roman" w:eastAsia="Times New Roman" w:hAnsi="Times New Roman" w:cs="Times New Roman"/>
          <w:b/>
          <w:sz w:val="24"/>
          <w:szCs w:val="24"/>
          <w:lang w:eastAsia="pl-PL"/>
        </w:rPr>
        <w:tab/>
      </w:r>
      <w:r w:rsidRPr="00747169">
        <w:rPr>
          <w:rFonts w:ascii="Times New Roman" w:eastAsia="Times New Roman" w:hAnsi="Times New Roman" w:cs="Times New Roman"/>
          <w:b/>
          <w:sz w:val="24"/>
          <w:szCs w:val="24"/>
          <w:lang w:eastAsia="pl-PL"/>
        </w:rPr>
        <w:tab/>
      </w:r>
      <w:r w:rsidRPr="00747169">
        <w:rPr>
          <w:rFonts w:ascii="Times New Roman" w:eastAsia="Times New Roman" w:hAnsi="Times New Roman" w:cs="Times New Roman"/>
          <w:b/>
          <w:sz w:val="24"/>
          <w:szCs w:val="24"/>
          <w:lang w:eastAsia="pl-PL"/>
        </w:rPr>
        <w:tab/>
        <w:t xml:space="preserve"> </w:t>
      </w:r>
      <w:r w:rsidRPr="00747169">
        <w:rPr>
          <w:rFonts w:ascii="Times New Roman" w:eastAsia="Times New Roman" w:hAnsi="Times New Roman" w:cs="Times New Roman"/>
          <w:b/>
          <w:sz w:val="24"/>
          <w:szCs w:val="24"/>
          <w:lang w:eastAsia="pl-PL"/>
        </w:rPr>
        <w:tab/>
      </w:r>
      <w:r w:rsidRPr="00747169">
        <w:rPr>
          <w:rFonts w:ascii="Times New Roman" w:eastAsia="Times New Roman" w:hAnsi="Times New Roman" w:cs="Times New Roman"/>
          <w:b/>
          <w:sz w:val="24"/>
          <w:szCs w:val="24"/>
          <w:lang w:eastAsia="pl-PL"/>
        </w:rPr>
        <w:tab/>
      </w:r>
      <w:r w:rsidRPr="00747169">
        <w:rPr>
          <w:rFonts w:ascii="Times New Roman" w:eastAsia="Times New Roman" w:hAnsi="Times New Roman" w:cs="Times New Roman"/>
          <w:b/>
          <w:sz w:val="24"/>
          <w:szCs w:val="24"/>
          <w:lang w:eastAsia="pl-PL"/>
        </w:rPr>
        <w:tab/>
      </w:r>
      <w:r w:rsidRPr="00747169">
        <w:rPr>
          <w:rFonts w:ascii="Times New Roman" w:eastAsia="Times New Roman" w:hAnsi="Times New Roman" w:cs="Times New Roman"/>
          <w:b/>
          <w:sz w:val="24"/>
          <w:szCs w:val="24"/>
          <w:lang w:eastAsia="pl-PL"/>
        </w:rPr>
        <w:tab/>
      </w:r>
    </w:p>
    <w:p w14:paraId="727E01D2" w14:textId="77777777" w:rsidR="00624DA7" w:rsidRPr="00747169" w:rsidRDefault="00624DA7" w:rsidP="008C6BA1">
      <w:pPr>
        <w:spacing w:after="0" w:line="240" w:lineRule="auto"/>
        <w:jc w:val="both"/>
        <w:rPr>
          <w:rFonts w:ascii="Times New Roman" w:eastAsia="Times New Roman" w:hAnsi="Times New Roman" w:cs="Times New Roman"/>
          <w:sz w:val="24"/>
          <w:szCs w:val="24"/>
          <w:lang w:eastAsia="pl-PL"/>
        </w:rPr>
      </w:pPr>
    </w:p>
    <w:p w14:paraId="6718CD3F" w14:textId="2C0C3DBC" w:rsidR="00624DA7" w:rsidRPr="00747169" w:rsidRDefault="00624DA7" w:rsidP="008C6BA1">
      <w:pPr>
        <w:spacing w:after="0" w:line="240" w:lineRule="auto"/>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zawarta w dniu ……………………………</w:t>
      </w:r>
      <w:r w:rsidR="00D90489" w:rsidRPr="00747169">
        <w:rPr>
          <w:rFonts w:ascii="Times New Roman" w:eastAsia="Times New Roman" w:hAnsi="Times New Roman" w:cs="Times New Roman"/>
          <w:sz w:val="24"/>
          <w:szCs w:val="24"/>
          <w:lang w:eastAsia="pl-PL"/>
        </w:rPr>
        <w:t xml:space="preserve"> </w:t>
      </w:r>
      <w:r w:rsidRPr="00747169">
        <w:rPr>
          <w:rFonts w:ascii="Times New Roman" w:eastAsia="Times New Roman" w:hAnsi="Times New Roman" w:cs="Times New Roman"/>
          <w:sz w:val="24"/>
          <w:szCs w:val="24"/>
          <w:lang w:eastAsia="pl-PL"/>
        </w:rPr>
        <w:t>r. w Chorzowie pomiędzy:</w:t>
      </w:r>
    </w:p>
    <w:p w14:paraId="3D86E2BF" w14:textId="77777777" w:rsidR="00624DA7" w:rsidRPr="00747169" w:rsidRDefault="00624DA7" w:rsidP="008C6BA1">
      <w:pPr>
        <w:spacing w:after="0" w:line="240" w:lineRule="auto"/>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 xml:space="preserve">Miastem Chorzów – Powiatowym Urzędem Pracy w Chorzowie </w:t>
      </w:r>
    </w:p>
    <w:p w14:paraId="7AB592B3" w14:textId="77777777" w:rsidR="00624DA7" w:rsidRPr="00747169" w:rsidRDefault="00624DA7" w:rsidP="008C6BA1">
      <w:pPr>
        <w:spacing w:after="0" w:line="240" w:lineRule="auto"/>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ul. Opolska 19; 41-500 Chorzów</w:t>
      </w:r>
    </w:p>
    <w:p w14:paraId="22C9CAA6" w14:textId="4F2FECF6" w:rsidR="00624DA7" w:rsidRPr="00747169" w:rsidRDefault="00624DA7" w:rsidP="008C6BA1">
      <w:pPr>
        <w:spacing w:after="0" w:line="240" w:lineRule="auto"/>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NIP: 627</w:t>
      </w:r>
      <w:r w:rsidR="008A2FDC">
        <w:rPr>
          <w:rFonts w:ascii="Times New Roman" w:eastAsia="Times New Roman" w:hAnsi="Times New Roman" w:cs="Times New Roman"/>
          <w:sz w:val="24"/>
          <w:szCs w:val="24"/>
          <w:lang w:eastAsia="pl-PL"/>
        </w:rPr>
        <w:t xml:space="preserve"> </w:t>
      </w:r>
      <w:r w:rsidRPr="00747169">
        <w:rPr>
          <w:rFonts w:ascii="Times New Roman" w:eastAsia="Times New Roman" w:hAnsi="Times New Roman" w:cs="Times New Roman"/>
          <w:sz w:val="24"/>
          <w:szCs w:val="24"/>
          <w:lang w:eastAsia="pl-PL"/>
        </w:rPr>
        <w:t>22</w:t>
      </w:r>
      <w:r w:rsidR="008A2FDC">
        <w:rPr>
          <w:rFonts w:ascii="Times New Roman" w:eastAsia="Times New Roman" w:hAnsi="Times New Roman" w:cs="Times New Roman"/>
          <w:sz w:val="24"/>
          <w:szCs w:val="24"/>
          <w:lang w:eastAsia="pl-PL"/>
        </w:rPr>
        <w:t xml:space="preserve"> </w:t>
      </w:r>
      <w:r w:rsidRPr="00747169">
        <w:rPr>
          <w:rFonts w:ascii="Times New Roman" w:eastAsia="Times New Roman" w:hAnsi="Times New Roman" w:cs="Times New Roman"/>
          <w:sz w:val="24"/>
          <w:szCs w:val="24"/>
          <w:lang w:eastAsia="pl-PL"/>
        </w:rPr>
        <w:t>73</w:t>
      </w:r>
      <w:r w:rsidR="008A2FDC">
        <w:rPr>
          <w:rFonts w:ascii="Times New Roman" w:eastAsia="Times New Roman" w:hAnsi="Times New Roman" w:cs="Times New Roman"/>
          <w:sz w:val="24"/>
          <w:szCs w:val="24"/>
          <w:lang w:eastAsia="pl-PL"/>
        </w:rPr>
        <w:t xml:space="preserve"> </w:t>
      </w:r>
      <w:r w:rsidRPr="00747169">
        <w:rPr>
          <w:rFonts w:ascii="Times New Roman" w:eastAsia="Times New Roman" w:hAnsi="Times New Roman" w:cs="Times New Roman"/>
          <w:sz w:val="24"/>
          <w:szCs w:val="24"/>
          <w:lang w:eastAsia="pl-PL"/>
        </w:rPr>
        <w:t xml:space="preserve">206 ; REGON: 276718870 </w:t>
      </w:r>
    </w:p>
    <w:p w14:paraId="32701241" w14:textId="7D201F8B" w:rsidR="00624DA7" w:rsidRPr="00747169" w:rsidRDefault="00624DA7" w:rsidP="008C6BA1">
      <w:pPr>
        <w:spacing w:after="0" w:line="240" w:lineRule="auto"/>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 xml:space="preserve">zwanym w treści umowy </w:t>
      </w:r>
      <w:r w:rsidRPr="00747169">
        <w:rPr>
          <w:rFonts w:ascii="Times New Roman" w:eastAsia="Times New Roman" w:hAnsi="Times New Roman" w:cs="Times New Roman"/>
          <w:b/>
          <w:sz w:val="24"/>
          <w:szCs w:val="24"/>
          <w:lang w:eastAsia="pl-PL"/>
        </w:rPr>
        <w:t>Zamawiającym,</w:t>
      </w:r>
      <w:r w:rsidR="008A2FDC">
        <w:rPr>
          <w:rFonts w:ascii="Times New Roman" w:eastAsia="Times New Roman" w:hAnsi="Times New Roman" w:cs="Times New Roman"/>
          <w:sz w:val="24"/>
          <w:szCs w:val="24"/>
          <w:lang w:eastAsia="pl-PL"/>
        </w:rPr>
        <w:t xml:space="preserve"> reprezentowanym przez</w:t>
      </w:r>
      <w:r w:rsidRPr="00747169">
        <w:rPr>
          <w:rFonts w:ascii="Times New Roman" w:eastAsia="Times New Roman" w:hAnsi="Times New Roman" w:cs="Times New Roman"/>
          <w:sz w:val="24"/>
          <w:szCs w:val="24"/>
          <w:lang w:eastAsia="pl-PL"/>
        </w:rPr>
        <w:t>:</w:t>
      </w:r>
    </w:p>
    <w:p w14:paraId="10791A30" w14:textId="1872B4A8" w:rsidR="00624DA7" w:rsidRPr="00747169" w:rsidRDefault="00624DA7" w:rsidP="008C6BA1">
      <w:pPr>
        <w:spacing w:after="0" w:line="240" w:lineRule="auto"/>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w:t>
      </w:r>
    </w:p>
    <w:p w14:paraId="10EE5D5C" w14:textId="77777777" w:rsidR="00624DA7" w:rsidRPr="00747169" w:rsidRDefault="00624DA7" w:rsidP="008C6BA1">
      <w:pPr>
        <w:spacing w:after="0" w:line="240" w:lineRule="auto"/>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a</w:t>
      </w:r>
    </w:p>
    <w:p w14:paraId="2380558F" w14:textId="0389421D" w:rsidR="00624DA7" w:rsidRPr="00747169" w:rsidRDefault="00624DA7" w:rsidP="008C6BA1">
      <w:pPr>
        <w:spacing w:after="0" w:line="240" w:lineRule="auto"/>
        <w:jc w:val="both"/>
        <w:rPr>
          <w:rFonts w:ascii="Times New Roman" w:eastAsia="Times New Roman" w:hAnsi="Times New Roman" w:cs="Times New Roman"/>
          <w:b/>
          <w:bCs/>
          <w:sz w:val="24"/>
          <w:szCs w:val="24"/>
          <w:lang w:eastAsia="pl-PL"/>
        </w:rPr>
      </w:pPr>
      <w:r w:rsidRPr="00747169">
        <w:rPr>
          <w:rFonts w:ascii="Times New Roman" w:eastAsia="Times New Roman" w:hAnsi="Times New Roman" w:cs="Times New Roman"/>
          <w:sz w:val="24"/>
          <w:szCs w:val="24"/>
          <w:lang w:eastAsia="pl-PL"/>
        </w:rPr>
        <w:t>………………………………………………………………………………………………………………………………………………………………………………………………………………………………………………………………………………………………………</w:t>
      </w:r>
      <w:r w:rsidRPr="00747169">
        <w:rPr>
          <w:rFonts w:ascii="Times New Roman" w:eastAsia="Times New Roman" w:hAnsi="Times New Roman" w:cs="Times New Roman"/>
          <w:b/>
          <w:bCs/>
          <w:sz w:val="24"/>
          <w:szCs w:val="24"/>
          <w:lang w:eastAsia="pl-PL"/>
        </w:rPr>
        <w:t xml:space="preserve"> </w:t>
      </w:r>
    </w:p>
    <w:p w14:paraId="0D5F1F33" w14:textId="77777777" w:rsidR="00624DA7" w:rsidRPr="00747169" w:rsidRDefault="00624DA7" w:rsidP="008C6BA1">
      <w:pPr>
        <w:spacing w:after="0" w:line="240" w:lineRule="auto"/>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b/>
          <w:bCs/>
          <w:sz w:val="24"/>
          <w:szCs w:val="24"/>
          <w:lang w:eastAsia="pl-PL"/>
        </w:rPr>
        <w:t xml:space="preserve">Wykonawcą </w:t>
      </w:r>
      <w:r w:rsidRPr="00747169">
        <w:rPr>
          <w:rFonts w:ascii="Times New Roman" w:eastAsia="Times New Roman" w:hAnsi="Times New Roman" w:cs="Times New Roman"/>
          <w:sz w:val="24"/>
          <w:szCs w:val="24"/>
          <w:lang w:eastAsia="pl-PL"/>
        </w:rPr>
        <w:t>reprezentowanym przez:</w:t>
      </w:r>
    </w:p>
    <w:p w14:paraId="153CAF9C" w14:textId="43BA0509" w:rsidR="00624DA7" w:rsidRPr="00747169" w:rsidRDefault="00624DA7" w:rsidP="008C6BA1">
      <w:pPr>
        <w:spacing w:after="0" w:line="240" w:lineRule="auto"/>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bCs/>
          <w:color w:val="000000"/>
          <w:sz w:val="24"/>
          <w:szCs w:val="24"/>
          <w:lang w:eastAsia="pl-PL"/>
        </w:rPr>
        <w:t>…………………………………………………………………………………………………</w:t>
      </w:r>
    </w:p>
    <w:p w14:paraId="5429C378" w14:textId="77777777" w:rsidR="00624DA7" w:rsidRPr="00747169" w:rsidRDefault="00624DA7" w:rsidP="008C6BA1">
      <w:pPr>
        <w:spacing w:after="0" w:line="240" w:lineRule="auto"/>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 xml:space="preserve"> </w:t>
      </w:r>
    </w:p>
    <w:p w14:paraId="613CBD97" w14:textId="77777777" w:rsidR="00624DA7" w:rsidRPr="00747169" w:rsidRDefault="00624DA7" w:rsidP="008C6BA1">
      <w:pPr>
        <w:spacing w:after="0" w:line="240" w:lineRule="auto"/>
        <w:jc w:val="both"/>
        <w:rPr>
          <w:rFonts w:ascii="Times New Roman" w:eastAsia="Times New Roman" w:hAnsi="Times New Roman" w:cs="Times New Roman"/>
          <w:sz w:val="24"/>
          <w:szCs w:val="24"/>
          <w:lang w:eastAsia="pl-PL"/>
        </w:rPr>
      </w:pPr>
    </w:p>
    <w:p w14:paraId="495390EE" w14:textId="45807416" w:rsidR="008A2FDC" w:rsidRPr="00EB63D2" w:rsidRDefault="008A2FDC" w:rsidP="008C6BA1">
      <w:pPr>
        <w:spacing w:line="240" w:lineRule="auto"/>
        <w:jc w:val="both"/>
        <w:rPr>
          <w:rFonts w:ascii="Times New Roman" w:hAnsi="Times New Roman"/>
          <w:sz w:val="24"/>
          <w:szCs w:val="24"/>
          <w:lang w:eastAsia="pl-PL"/>
        </w:rPr>
      </w:pPr>
      <w:r w:rsidRPr="00EB63D2">
        <w:rPr>
          <w:rFonts w:ascii="Times New Roman" w:hAnsi="Times New Roman"/>
          <w:sz w:val="24"/>
          <w:szCs w:val="24"/>
        </w:rPr>
        <w:t xml:space="preserve">Podstawą zawarcia niniejszej umowy jest Procedura udzielania zamówień publicznych </w:t>
      </w:r>
      <w:r w:rsidRPr="00EB63D2">
        <w:rPr>
          <w:rFonts w:ascii="Times New Roman" w:hAnsi="Times New Roman"/>
          <w:sz w:val="24"/>
          <w:szCs w:val="24"/>
        </w:rPr>
        <w:br/>
        <w:t xml:space="preserve">o wartości netto mniejszej niż 130 000,00 zł w Powiatowym Urzędzie Pracy </w:t>
      </w:r>
      <w:r w:rsidRPr="00EB63D2">
        <w:rPr>
          <w:rFonts w:ascii="Times New Roman" w:hAnsi="Times New Roman"/>
          <w:sz w:val="24"/>
          <w:szCs w:val="24"/>
        </w:rPr>
        <w:br/>
        <w:t>w Chorzowie. Zamówienie o wartości netto mniejszej niż 130 000,00 zł wyłączone jest z</w:t>
      </w:r>
      <w:r w:rsidR="0075590C" w:rsidRPr="00EB63D2">
        <w:rPr>
          <w:rFonts w:ascii="Times New Roman" w:hAnsi="Times New Roman"/>
          <w:sz w:val="24"/>
          <w:szCs w:val="24"/>
        </w:rPr>
        <w:t xml:space="preserve">e </w:t>
      </w:r>
      <w:r w:rsidRPr="00EB63D2">
        <w:rPr>
          <w:rFonts w:ascii="Times New Roman" w:hAnsi="Times New Roman"/>
          <w:sz w:val="24"/>
          <w:szCs w:val="24"/>
        </w:rPr>
        <w:t xml:space="preserve">stosowania ustawy Prawo zamówień publicznych z dnia 11 września 2019r. </w:t>
      </w:r>
      <w:r w:rsidRPr="00EB63D2">
        <w:rPr>
          <w:rFonts w:ascii="Times New Roman" w:hAnsi="Times New Roman"/>
          <w:sz w:val="24"/>
          <w:szCs w:val="24"/>
        </w:rPr>
        <w:br/>
        <w:t>(t. j. Dz. U. z 2023r. poz. 1605 z późn. zm.) w związku z art. 2 ust.1 pkt.1) ustawy.</w:t>
      </w:r>
    </w:p>
    <w:p w14:paraId="7B671E55" w14:textId="7102DAF2" w:rsidR="00F87CEC" w:rsidRPr="00747169" w:rsidRDefault="00F87CEC" w:rsidP="008C6BA1">
      <w:pPr>
        <w:spacing w:after="0" w:line="240" w:lineRule="auto"/>
        <w:jc w:val="both"/>
        <w:rPr>
          <w:rFonts w:ascii="Times New Roman" w:eastAsia="Times New Roman" w:hAnsi="Times New Roman" w:cs="Times New Roman"/>
          <w:sz w:val="24"/>
          <w:szCs w:val="24"/>
          <w:lang w:eastAsia="pl-PL"/>
        </w:rPr>
      </w:pPr>
    </w:p>
    <w:p w14:paraId="15966410" w14:textId="77777777" w:rsidR="00624DA7" w:rsidRPr="00747169" w:rsidRDefault="00624DA7" w:rsidP="008C6BA1">
      <w:pPr>
        <w:spacing w:after="0" w:line="240" w:lineRule="auto"/>
        <w:jc w:val="both"/>
        <w:rPr>
          <w:rFonts w:ascii="Times New Roman" w:eastAsia="Times New Roman" w:hAnsi="Times New Roman" w:cs="Times New Roman"/>
          <w:sz w:val="24"/>
          <w:szCs w:val="24"/>
          <w:lang w:eastAsia="pl-PL"/>
        </w:rPr>
      </w:pPr>
    </w:p>
    <w:p w14:paraId="5E42246F" w14:textId="7C54D151" w:rsidR="00624DA7" w:rsidRPr="00747169" w:rsidRDefault="00F87CEC" w:rsidP="008C6BA1">
      <w:pPr>
        <w:spacing w:after="0" w:line="240" w:lineRule="auto"/>
        <w:jc w:val="center"/>
        <w:rPr>
          <w:rFonts w:ascii="Times New Roman" w:eastAsia="Times New Roman" w:hAnsi="Times New Roman" w:cs="Times New Roman"/>
          <w:sz w:val="24"/>
          <w:szCs w:val="24"/>
          <w:lang w:eastAsia="pl-PL"/>
        </w:rPr>
      </w:pPr>
      <w:r w:rsidRPr="00747169">
        <w:rPr>
          <w:rFonts w:ascii="Times New Roman" w:eastAsia="Times New Roman" w:hAnsi="Times New Roman" w:cs="Times New Roman"/>
          <w:b/>
          <w:sz w:val="24"/>
          <w:szCs w:val="24"/>
          <w:lang w:eastAsia="pl-PL"/>
        </w:rPr>
        <w:t>§1</w:t>
      </w:r>
      <w:r w:rsidRPr="00747169">
        <w:rPr>
          <w:rFonts w:ascii="Times New Roman" w:eastAsia="Times New Roman" w:hAnsi="Times New Roman" w:cs="Times New Roman"/>
          <w:sz w:val="24"/>
          <w:szCs w:val="24"/>
          <w:lang w:eastAsia="pl-PL"/>
        </w:rPr>
        <w:t>.</w:t>
      </w:r>
    </w:p>
    <w:p w14:paraId="55963D28" w14:textId="691CB410" w:rsidR="00F16A3B" w:rsidRPr="00EB63D2" w:rsidRDefault="00F16A3B" w:rsidP="008C6BA1">
      <w:pPr>
        <w:pStyle w:val="Akapitzlist"/>
        <w:numPr>
          <w:ilvl w:val="0"/>
          <w:numId w:val="10"/>
        </w:numPr>
        <w:tabs>
          <w:tab w:val="clear" w:pos="1252"/>
        </w:tabs>
        <w:spacing w:after="0" w:line="240" w:lineRule="auto"/>
        <w:ind w:left="426"/>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 xml:space="preserve">Przedmiotem zamówienia jest świadczenie usług pocztowych w obrocie krajowym </w:t>
      </w:r>
      <w:r w:rsidRPr="00747169">
        <w:rPr>
          <w:rFonts w:ascii="Times New Roman" w:eastAsia="Times New Roman" w:hAnsi="Times New Roman" w:cs="Times New Roman"/>
          <w:sz w:val="24"/>
          <w:szCs w:val="24"/>
          <w:lang w:eastAsia="pl-PL"/>
        </w:rPr>
        <w:br/>
        <w:t xml:space="preserve">i zagranicznym na potrzeby Powiatowego Urzędu Pracy w Chorzowie (ul. Opolska 19, </w:t>
      </w:r>
      <w:r w:rsidR="00747169">
        <w:rPr>
          <w:rFonts w:ascii="Times New Roman" w:eastAsia="Times New Roman" w:hAnsi="Times New Roman" w:cs="Times New Roman"/>
          <w:sz w:val="24"/>
          <w:szCs w:val="24"/>
          <w:lang w:eastAsia="pl-PL"/>
        </w:rPr>
        <w:br/>
      </w:r>
      <w:r w:rsidRPr="00747169">
        <w:rPr>
          <w:rFonts w:ascii="Times New Roman" w:eastAsia="Times New Roman" w:hAnsi="Times New Roman" w:cs="Times New Roman"/>
          <w:sz w:val="24"/>
          <w:szCs w:val="24"/>
          <w:lang w:eastAsia="pl-PL"/>
        </w:rPr>
        <w:t>41-500 Chorzów) w zakresie wyszczególnionym w art. 2 ustawy z dnia 23 listopada 2012r. Prawo pocztowe (t</w:t>
      </w:r>
      <w:r w:rsidR="008A2FDC">
        <w:rPr>
          <w:rFonts w:ascii="Times New Roman" w:eastAsia="Times New Roman" w:hAnsi="Times New Roman" w:cs="Times New Roman"/>
          <w:sz w:val="24"/>
          <w:szCs w:val="24"/>
          <w:lang w:eastAsia="pl-PL"/>
        </w:rPr>
        <w:t>.</w:t>
      </w:r>
      <w:r w:rsidRPr="00747169">
        <w:rPr>
          <w:rFonts w:ascii="Times New Roman" w:eastAsia="Times New Roman" w:hAnsi="Times New Roman" w:cs="Times New Roman"/>
          <w:sz w:val="24"/>
          <w:szCs w:val="24"/>
          <w:lang w:eastAsia="pl-PL"/>
        </w:rPr>
        <w:t>j. Dz.U</w:t>
      </w:r>
      <w:r w:rsidRPr="00EB63D2">
        <w:rPr>
          <w:rFonts w:ascii="Times New Roman" w:eastAsia="Times New Roman" w:hAnsi="Times New Roman" w:cs="Times New Roman"/>
          <w:sz w:val="24"/>
          <w:szCs w:val="24"/>
          <w:lang w:eastAsia="pl-PL"/>
        </w:rPr>
        <w:t xml:space="preserve">. z </w:t>
      </w:r>
      <w:r w:rsidR="00B55F4A" w:rsidRPr="00EB63D2">
        <w:rPr>
          <w:rFonts w:ascii="Times New Roman" w:eastAsia="Times New Roman" w:hAnsi="Times New Roman" w:cs="Times New Roman"/>
          <w:sz w:val="24"/>
          <w:szCs w:val="24"/>
          <w:lang w:eastAsia="pl-PL"/>
        </w:rPr>
        <w:t>2023r. poz. 1640)</w:t>
      </w:r>
    </w:p>
    <w:p w14:paraId="7FB4FE98" w14:textId="77777777" w:rsidR="00F16A3B" w:rsidRPr="00EB63D2" w:rsidRDefault="00F16A3B" w:rsidP="008C6BA1">
      <w:pPr>
        <w:pStyle w:val="Akapitzlist"/>
        <w:spacing w:after="0" w:line="240" w:lineRule="auto"/>
        <w:ind w:left="851"/>
        <w:jc w:val="both"/>
        <w:rPr>
          <w:rFonts w:ascii="Times New Roman" w:eastAsia="Times New Roman" w:hAnsi="Times New Roman" w:cs="Times New Roman"/>
          <w:sz w:val="24"/>
          <w:szCs w:val="24"/>
          <w:lang w:eastAsia="pl-PL"/>
        </w:rPr>
      </w:pPr>
    </w:p>
    <w:p w14:paraId="5D980FF8" w14:textId="4738CCFC" w:rsidR="00F16A3B" w:rsidRPr="00747169" w:rsidRDefault="00F16A3B" w:rsidP="008C6BA1">
      <w:pPr>
        <w:pStyle w:val="Akapitzlist"/>
        <w:numPr>
          <w:ilvl w:val="0"/>
          <w:numId w:val="10"/>
        </w:numPr>
        <w:tabs>
          <w:tab w:val="clear" w:pos="1252"/>
        </w:tabs>
        <w:spacing w:after="0" w:line="240" w:lineRule="auto"/>
        <w:ind w:left="426"/>
        <w:jc w:val="both"/>
        <w:rPr>
          <w:rFonts w:ascii="Times New Roman" w:eastAsia="Times New Roman" w:hAnsi="Times New Roman" w:cs="Times New Roman"/>
          <w:sz w:val="24"/>
          <w:szCs w:val="24"/>
          <w:lang w:eastAsia="pl-PL"/>
        </w:rPr>
      </w:pPr>
      <w:r w:rsidRPr="00EB63D2">
        <w:rPr>
          <w:rFonts w:ascii="Times New Roman" w:eastAsia="Times New Roman" w:hAnsi="Times New Roman" w:cs="Times New Roman"/>
          <w:sz w:val="24"/>
          <w:szCs w:val="24"/>
          <w:lang w:eastAsia="pl-PL"/>
        </w:rPr>
        <w:t xml:space="preserve">Usługi pocztowe, o których mowa w ust. 1, obejmują odbiór, przyjmowanie, sortowanie, przemieszczanie i doręczanie przesyłek pocztowych (w tym doręczeń wynikających z przepisów Kodeksu Postępowania Administracyjnego) oraz ich ewentualnych zwrotów w obrocie krajowym i zagranicznym wraz z usługą przewozu korespondencji </w:t>
      </w:r>
      <w:r w:rsidR="00747169" w:rsidRPr="00EB63D2">
        <w:rPr>
          <w:rFonts w:ascii="Times New Roman" w:eastAsia="Times New Roman" w:hAnsi="Times New Roman" w:cs="Times New Roman"/>
          <w:sz w:val="24"/>
          <w:szCs w:val="24"/>
          <w:lang w:eastAsia="pl-PL"/>
        </w:rPr>
        <w:br/>
      </w:r>
      <w:r w:rsidRPr="00EB63D2">
        <w:rPr>
          <w:rFonts w:ascii="Times New Roman" w:eastAsia="Times New Roman" w:hAnsi="Times New Roman" w:cs="Times New Roman"/>
          <w:sz w:val="24"/>
          <w:szCs w:val="24"/>
          <w:lang w:eastAsia="pl-PL"/>
        </w:rPr>
        <w:t xml:space="preserve">i dokumentów nadawczych oraz odbiorem przesyłek z siedziby Zamawiającego do siedziby Wykonawcy w rozumieniu ustawy Prawo Pocztowe z dnia 23 listopada 2012 r. </w:t>
      </w:r>
      <w:r w:rsidR="00B55F4A" w:rsidRPr="00EB63D2">
        <w:rPr>
          <w:rFonts w:ascii="Times New Roman" w:eastAsia="Times New Roman" w:hAnsi="Times New Roman" w:cs="Times New Roman"/>
          <w:sz w:val="24"/>
          <w:szCs w:val="24"/>
          <w:lang w:eastAsia="pl-PL"/>
        </w:rPr>
        <w:t>(t</w:t>
      </w:r>
      <w:r w:rsidR="008A2FDC" w:rsidRPr="00EB63D2">
        <w:rPr>
          <w:rFonts w:ascii="Times New Roman" w:eastAsia="Times New Roman" w:hAnsi="Times New Roman" w:cs="Times New Roman"/>
          <w:sz w:val="24"/>
          <w:szCs w:val="24"/>
          <w:lang w:eastAsia="pl-PL"/>
        </w:rPr>
        <w:t>.</w:t>
      </w:r>
      <w:r w:rsidR="00B55F4A" w:rsidRPr="00EB63D2">
        <w:rPr>
          <w:rFonts w:ascii="Times New Roman" w:eastAsia="Times New Roman" w:hAnsi="Times New Roman" w:cs="Times New Roman"/>
          <w:sz w:val="24"/>
          <w:szCs w:val="24"/>
          <w:lang w:eastAsia="pl-PL"/>
        </w:rPr>
        <w:t>j. Dz.U. z 2023r. poz. 1640)</w:t>
      </w:r>
      <w:r w:rsidR="00747169" w:rsidRPr="00EB63D2">
        <w:rPr>
          <w:rFonts w:ascii="Times New Roman" w:eastAsia="Times New Roman" w:hAnsi="Times New Roman" w:cs="Times New Roman"/>
          <w:sz w:val="24"/>
          <w:szCs w:val="24"/>
          <w:lang w:eastAsia="pl-PL"/>
        </w:rPr>
        <w:t xml:space="preserve"> </w:t>
      </w:r>
      <w:r w:rsidRPr="00EB63D2">
        <w:rPr>
          <w:rFonts w:ascii="Times New Roman" w:eastAsia="Times New Roman" w:hAnsi="Times New Roman" w:cs="Times New Roman"/>
          <w:sz w:val="24"/>
          <w:szCs w:val="24"/>
          <w:lang w:eastAsia="pl-PL"/>
        </w:rPr>
        <w:t xml:space="preserve">do </w:t>
      </w:r>
      <w:r w:rsidRPr="00747169">
        <w:rPr>
          <w:rFonts w:ascii="Times New Roman" w:eastAsia="Times New Roman" w:hAnsi="Times New Roman" w:cs="Times New Roman"/>
          <w:sz w:val="24"/>
          <w:szCs w:val="24"/>
          <w:lang w:eastAsia="pl-PL"/>
        </w:rPr>
        <w:t>każdego miejsca w kraju, tj. na terytorium całej Rzeczypospolitej Polskiej oraz do każdego miejsca poza granicami kraju, na podany adres.</w:t>
      </w:r>
    </w:p>
    <w:p w14:paraId="2DA97596" w14:textId="77777777" w:rsidR="00F16A3B" w:rsidRPr="00747169" w:rsidRDefault="00F16A3B" w:rsidP="008C6BA1">
      <w:pPr>
        <w:pStyle w:val="Akapitzlist"/>
        <w:spacing w:after="0" w:line="240" w:lineRule="auto"/>
        <w:ind w:left="426"/>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 xml:space="preserve">Przedmiotem zamówienia jest także usługa codziennego doręczania zwrotnego potwierdzenia odbioru (zwanego dalej ZPO) i zwrotów przesyłek pocztowych do Zamawiającego po wyczerpaniu możliwości ich doręczenia lub wydania odbiorcy. </w:t>
      </w:r>
    </w:p>
    <w:p w14:paraId="5910C2D3" w14:textId="77777777" w:rsidR="00F16A3B" w:rsidRPr="00747169" w:rsidRDefault="00F16A3B" w:rsidP="008C6BA1">
      <w:pPr>
        <w:pStyle w:val="Akapitzlist"/>
        <w:spacing w:after="0" w:line="240" w:lineRule="auto"/>
        <w:ind w:left="851"/>
        <w:jc w:val="both"/>
        <w:rPr>
          <w:rFonts w:ascii="Times New Roman" w:eastAsia="Times New Roman" w:hAnsi="Times New Roman" w:cs="Times New Roman"/>
          <w:b/>
          <w:bCs/>
          <w:sz w:val="24"/>
          <w:szCs w:val="24"/>
          <w:lang w:eastAsia="pl-PL"/>
        </w:rPr>
      </w:pPr>
    </w:p>
    <w:p w14:paraId="730EEF7E" w14:textId="77777777" w:rsidR="00F16A3B" w:rsidRPr="00747169" w:rsidRDefault="00F16A3B" w:rsidP="008C6BA1">
      <w:pPr>
        <w:pStyle w:val="Akapitzlist"/>
        <w:numPr>
          <w:ilvl w:val="0"/>
          <w:numId w:val="10"/>
        </w:numPr>
        <w:tabs>
          <w:tab w:val="clear" w:pos="1252"/>
        </w:tabs>
        <w:spacing w:after="0" w:line="240" w:lineRule="auto"/>
        <w:ind w:left="426"/>
        <w:jc w:val="both"/>
        <w:rPr>
          <w:rFonts w:ascii="Times New Roman" w:eastAsia="Times New Roman" w:hAnsi="Times New Roman" w:cs="Times New Roman"/>
          <w:b/>
          <w:bCs/>
          <w:sz w:val="24"/>
          <w:szCs w:val="24"/>
          <w:lang w:eastAsia="pl-PL"/>
        </w:rPr>
      </w:pPr>
      <w:r w:rsidRPr="00747169">
        <w:rPr>
          <w:rFonts w:ascii="Times New Roman" w:eastAsia="Times New Roman" w:hAnsi="Times New Roman" w:cs="Times New Roman"/>
          <w:sz w:val="24"/>
          <w:szCs w:val="24"/>
          <w:lang w:eastAsia="pl-PL"/>
        </w:rPr>
        <w:t>Przedmiot zamówienia musi być realizowany na zasadach zgodnych z powszechnie obowiązującymi przepisami prawa, w szczególności z:</w:t>
      </w:r>
    </w:p>
    <w:p w14:paraId="1F06A29F" w14:textId="4AFE8808" w:rsidR="00F16A3B" w:rsidRPr="00EB63D2" w:rsidRDefault="00F16A3B" w:rsidP="008C6BA1">
      <w:pPr>
        <w:pStyle w:val="Akapitzlist"/>
        <w:numPr>
          <w:ilvl w:val="1"/>
          <w:numId w:val="18"/>
        </w:numPr>
        <w:spacing w:after="0" w:line="240" w:lineRule="auto"/>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 xml:space="preserve">ustawą prawo pocztowe </w:t>
      </w:r>
      <w:r w:rsidR="00B55F4A" w:rsidRPr="00747169">
        <w:rPr>
          <w:rFonts w:ascii="Times New Roman" w:eastAsia="Times New Roman" w:hAnsi="Times New Roman" w:cs="Times New Roman"/>
          <w:sz w:val="24"/>
          <w:szCs w:val="24"/>
          <w:lang w:eastAsia="pl-PL"/>
        </w:rPr>
        <w:t>(t</w:t>
      </w:r>
      <w:r w:rsidR="008A2FDC">
        <w:rPr>
          <w:rFonts w:ascii="Times New Roman" w:eastAsia="Times New Roman" w:hAnsi="Times New Roman" w:cs="Times New Roman"/>
          <w:sz w:val="24"/>
          <w:szCs w:val="24"/>
          <w:lang w:eastAsia="pl-PL"/>
        </w:rPr>
        <w:t>.</w:t>
      </w:r>
      <w:r w:rsidR="00B55F4A" w:rsidRPr="00747169">
        <w:rPr>
          <w:rFonts w:ascii="Times New Roman" w:eastAsia="Times New Roman" w:hAnsi="Times New Roman" w:cs="Times New Roman"/>
          <w:sz w:val="24"/>
          <w:szCs w:val="24"/>
          <w:lang w:eastAsia="pl-PL"/>
        </w:rPr>
        <w:t xml:space="preserve">j. Dz.U. z </w:t>
      </w:r>
      <w:r w:rsidR="00B55F4A" w:rsidRPr="00EB63D2">
        <w:rPr>
          <w:rFonts w:ascii="Times New Roman" w:eastAsia="Times New Roman" w:hAnsi="Times New Roman" w:cs="Times New Roman"/>
          <w:sz w:val="24"/>
          <w:szCs w:val="24"/>
          <w:lang w:eastAsia="pl-PL"/>
        </w:rPr>
        <w:t>2023r.</w:t>
      </w:r>
      <w:r w:rsidR="008A2FDC" w:rsidRPr="00EB63D2">
        <w:rPr>
          <w:rFonts w:ascii="Times New Roman" w:eastAsia="Times New Roman" w:hAnsi="Times New Roman" w:cs="Times New Roman"/>
          <w:sz w:val="24"/>
          <w:szCs w:val="24"/>
          <w:lang w:eastAsia="pl-PL"/>
        </w:rPr>
        <w:t>,</w:t>
      </w:r>
      <w:r w:rsidR="00B55F4A" w:rsidRPr="00EB63D2">
        <w:rPr>
          <w:rFonts w:ascii="Times New Roman" w:eastAsia="Times New Roman" w:hAnsi="Times New Roman" w:cs="Times New Roman"/>
          <w:sz w:val="24"/>
          <w:szCs w:val="24"/>
          <w:lang w:eastAsia="pl-PL"/>
        </w:rPr>
        <w:t xml:space="preserve"> poz. 1640)</w:t>
      </w:r>
      <w:r w:rsidRPr="00EB63D2">
        <w:rPr>
          <w:rFonts w:ascii="Times New Roman" w:eastAsia="Times New Roman" w:hAnsi="Times New Roman" w:cs="Times New Roman"/>
          <w:sz w:val="24"/>
          <w:szCs w:val="24"/>
          <w:lang w:eastAsia="pl-PL"/>
        </w:rPr>
        <w:t>;</w:t>
      </w:r>
    </w:p>
    <w:p w14:paraId="5C996C53" w14:textId="0D34C5D2" w:rsidR="00F16A3B" w:rsidRPr="00EB63D2" w:rsidRDefault="00F16A3B" w:rsidP="008C6BA1">
      <w:pPr>
        <w:pStyle w:val="Akapitzlist"/>
        <w:numPr>
          <w:ilvl w:val="1"/>
          <w:numId w:val="18"/>
        </w:numPr>
        <w:spacing w:after="0" w:line="240" w:lineRule="auto"/>
        <w:jc w:val="both"/>
        <w:rPr>
          <w:rFonts w:ascii="Times New Roman" w:eastAsia="Times New Roman" w:hAnsi="Times New Roman" w:cs="Times New Roman"/>
          <w:sz w:val="24"/>
          <w:szCs w:val="24"/>
          <w:lang w:eastAsia="pl-PL"/>
        </w:rPr>
      </w:pPr>
      <w:r w:rsidRPr="00EB63D2">
        <w:rPr>
          <w:rFonts w:ascii="Times New Roman" w:eastAsia="Times New Roman" w:hAnsi="Times New Roman" w:cs="Times New Roman"/>
          <w:sz w:val="24"/>
          <w:szCs w:val="24"/>
          <w:lang w:eastAsia="pl-PL"/>
        </w:rPr>
        <w:t xml:space="preserve">ustawą z dnia 14 czerwca 1960r. Kodeks postępowania administracyjnego </w:t>
      </w:r>
      <w:r w:rsidR="00747169" w:rsidRPr="00EB63D2">
        <w:rPr>
          <w:rFonts w:ascii="Times New Roman" w:eastAsia="Times New Roman" w:hAnsi="Times New Roman" w:cs="Times New Roman"/>
          <w:sz w:val="24"/>
          <w:szCs w:val="24"/>
          <w:lang w:eastAsia="pl-PL"/>
        </w:rPr>
        <w:br/>
      </w:r>
      <w:r w:rsidRPr="00EB63D2">
        <w:rPr>
          <w:rFonts w:ascii="Times New Roman" w:eastAsia="Times New Roman" w:hAnsi="Times New Roman" w:cs="Times New Roman"/>
          <w:sz w:val="24"/>
          <w:szCs w:val="24"/>
          <w:lang w:eastAsia="pl-PL"/>
        </w:rPr>
        <w:t>(t</w:t>
      </w:r>
      <w:r w:rsidR="008A2FDC" w:rsidRPr="00EB63D2">
        <w:rPr>
          <w:rFonts w:ascii="Times New Roman" w:eastAsia="Times New Roman" w:hAnsi="Times New Roman" w:cs="Times New Roman"/>
          <w:sz w:val="24"/>
          <w:szCs w:val="24"/>
          <w:lang w:eastAsia="pl-PL"/>
        </w:rPr>
        <w:t>.</w:t>
      </w:r>
      <w:r w:rsidRPr="00EB63D2">
        <w:rPr>
          <w:rFonts w:ascii="Times New Roman" w:eastAsia="Times New Roman" w:hAnsi="Times New Roman" w:cs="Times New Roman"/>
          <w:sz w:val="24"/>
          <w:szCs w:val="24"/>
          <w:lang w:eastAsia="pl-PL"/>
        </w:rPr>
        <w:t>j. Dz.U. z </w:t>
      </w:r>
      <w:r w:rsidR="00B55F4A" w:rsidRPr="00EB63D2">
        <w:rPr>
          <w:rFonts w:ascii="Times New Roman" w:eastAsia="Times New Roman" w:hAnsi="Times New Roman" w:cs="Times New Roman"/>
          <w:sz w:val="24"/>
          <w:szCs w:val="24"/>
          <w:lang w:eastAsia="pl-PL"/>
        </w:rPr>
        <w:t>2023r., poz. 775 z późn. zm.)</w:t>
      </w:r>
    </w:p>
    <w:p w14:paraId="45442696" w14:textId="21B566E3" w:rsidR="00F16A3B" w:rsidRPr="00EB63D2" w:rsidRDefault="00F16A3B" w:rsidP="008C6BA1">
      <w:pPr>
        <w:pStyle w:val="Akapitzlist"/>
        <w:numPr>
          <w:ilvl w:val="1"/>
          <w:numId w:val="18"/>
        </w:numPr>
        <w:spacing w:after="0" w:line="240" w:lineRule="auto"/>
        <w:jc w:val="both"/>
        <w:rPr>
          <w:rFonts w:ascii="Times New Roman" w:eastAsia="Times New Roman" w:hAnsi="Times New Roman" w:cs="Times New Roman"/>
          <w:sz w:val="24"/>
          <w:szCs w:val="24"/>
          <w:lang w:eastAsia="pl-PL"/>
        </w:rPr>
      </w:pPr>
      <w:r w:rsidRPr="00EB63D2">
        <w:rPr>
          <w:rFonts w:ascii="Times New Roman" w:eastAsia="Times New Roman" w:hAnsi="Times New Roman" w:cs="Times New Roman"/>
          <w:sz w:val="24"/>
          <w:szCs w:val="24"/>
          <w:lang w:eastAsia="pl-PL"/>
        </w:rPr>
        <w:t xml:space="preserve">rozporządzenie Ministra Administracji i Cyfryzacji z dnia 26 listopada 2013r. </w:t>
      </w:r>
      <w:r w:rsidR="00747169" w:rsidRPr="00EB63D2">
        <w:rPr>
          <w:rFonts w:ascii="Times New Roman" w:eastAsia="Times New Roman" w:hAnsi="Times New Roman" w:cs="Times New Roman"/>
          <w:sz w:val="24"/>
          <w:szCs w:val="24"/>
          <w:lang w:eastAsia="pl-PL"/>
        </w:rPr>
        <w:br/>
      </w:r>
      <w:r w:rsidRPr="00EB63D2">
        <w:rPr>
          <w:rFonts w:ascii="Times New Roman" w:eastAsia="Times New Roman" w:hAnsi="Times New Roman" w:cs="Times New Roman"/>
          <w:sz w:val="24"/>
          <w:szCs w:val="24"/>
          <w:lang w:eastAsia="pl-PL"/>
        </w:rPr>
        <w:t>w sprawie reklamacji usługi pocztowej (t</w:t>
      </w:r>
      <w:r w:rsidR="008A2FDC" w:rsidRPr="00EB63D2">
        <w:rPr>
          <w:rFonts w:ascii="Times New Roman" w:eastAsia="Times New Roman" w:hAnsi="Times New Roman" w:cs="Times New Roman"/>
          <w:sz w:val="24"/>
          <w:szCs w:val="24"/>
          <w:lang w:eastAsia="pl-PL"/>
        </w:rPr>
        <w:t>.</w:t>
      </w:r>
      <w:r w:rsidRPr="00EB63D2">
        <w:rPr>
          <w:rFonts w:ascii="Times New Roman" w:eastAsia="Times New Roman" w:hAnsi="Times New Roman" w:cs="Times New Roman"/>
          <w:sz w:val="24"/>
          <w:szCs w:val="24"/>
          <w:lang w:eastAsia="pl-PL"/>
        </w:rPr>
        <w:t xml:space="preserve">j. Dz.U. z </w:t>
      </w:r>
      <w:r w:rsidR="00B55F4A" w:rsidRPr="00EB63D2">
        <w:rPr>
          <w:rFonts w:ascii="Times New Roman" w:eastAsia="Times New Roman" w:hAnsi="Times New Roman" w:cs="Times New Roman"/>
          <w:sz w:val="24"/>
          <w:szCs w:val="24"/>
          <w:lang w:eastAsia="pl-PL"/>
        </w:rPr>
        <w:t>2020r., poz. 1026).</w:t>
      </w:r>
    </w:p>
    <w:p w14:paraId="122146BA" w14:textId="24E188A4" w:rsidR="00624DA7" w:rsidRPr="00747169" w:rsidRDefault="00624DA7" w:rsidP="008C6BA1">
      <w:pPr>
        <w:numPr>
          <w:ilvl w:val="0"/>
          <w:numId w:val="10"/>
        </w:numPr>
        <w:tabs>
          <w:tab w:val="clear" w:pos="1252"/>
        </w:tabs>
        <w:spacing w:after="0" w:line="240" w:lineRule="auto"/>
        <w:ind w:left="426" w:hanging="426"/>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Przez przesyłki pocztowe, będące przedmiotem zamówienia rozumie się przesyłki:</w:t>
      </w:r>
    </w:p>
    <w:p w14:paraId="21A31282" w14:textId="77777777" w:rsidR="00624DA7" w:rsidRPr="00747169" w:rsidRDefault="00624DA7" w:rsidP="008C6BA1">
      <w:pPr>
        <w:numPr>
          <w:ilvl w:val="1"/>
          <w:numId w:val="8"/>
        </w:numPr>
        <w:spacing w:after="0" w:line="240" w:lineRule="auto"/>
        <w:ind w:left="851"/>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zwykłe ekonomiczne (listy) – przesyłki nierejestrowane nie będące przesyłkami najszybszej kategorii.</w:t>
      </w:r>
    </w:p>
    <w:p w14:paraId="0809BCE7" w14:textId="77777777" w:rsidR="00624DA7" w:rsidRPr="00747169" w:rsidRDefault="00624DA7" w:rsidP="008C6BA1">
      <w:pPr>
        <w:numPr>
          <w:ilvl w:val="1"/>
          <w:numId w:val="8"/>
        </w:numPr>
        <w:spacing w:after="0" w:line="240" w:lineRule="auto"/>
        <w:ind w:left="851"/>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lastRenderedPageBreak/>
        <w:t>zwykłe priorytetowe/ekspresowe (listy) – przesyłki nierejestrowane będące przesyłkami najszybszej kategorii.</w:t>
      </w:r>
    </w:p>
    <w:p w14:paraId="78A09BD1" w14:textId="77777777" w:rsidR="00624DA7" w:rsidRPr="00747169" w:rsidRDefault="00624DA7" w:rsidP="008C6BA1">
      <w:pPr>
        <w:numPr>
          <w:ilvl w:val="1"/>
          <w:numId w:val="8"/>
        </w:numPr>
        <w:spacing w:after="0" w:line="240" w:lineRule="auto"/>
        <w:ind w:left="851"/>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polecone ekonomiczne (listy lub paczki) – przesyłki rejestrowane, przemieszczane i doręczane w sposób zabezpieczający je przed utratą, ubytkiem zawartości lub uszkodzeniem, nie będące przesyłkami najszybszej kategorii.</w:t>
      </w:r>
    </w:p>
    <w:p w14:paraId="4486A014" w14:textId="77777777" w:rsidR="00624DA7" w:rsidRPr="00747169" w:rsidRDefault="00624DA7" w:rsidP="008C6BA1">
      <w:pPr>
        <w:numPr>
          <w:ilvl w:val="1"/>
          <w:numId w:val="8"/>
        </w:numPr>
        <w:spacing w:after="0" w:line="240" w:lineRule="auto"/>
        <w:ind w:left="851"/>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polecone priorytetowe/ekspresowe (listy lub paczki, krajowe lub zagraniczne) – przesyłki rejestrowane, przemieszczane i doręczane w sposób zabezpieczający je przed utratą, ubytkiem zawartości lub uszkodzeniem, będące przesyłkami najszybszej kategorii.</w:t>
      </w:r>
    </w:p>
    <w:p w14:paraId="7BB8028B" w14:textId="77777777" w:rsidR="00624DA7" w:rsidRPr="00747169" w:rsidRDefault="00624DA7" w:rsidP="008C6BA1">
      <w:pPr>
        <w:numPr>
          <w:ilvl w:val="1"/>
          <w:numId w:val="8"/>
        </w:numPr>
        <w:spacing w:after="0" w:line="240" w:lineRule="auto"/>
        <w:ind w:left="851"/>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polecone ekonomiczne ze zwrotnym potwierdzeniem odbioru (listy lub paczki) – przesyłki przemieszczane i doręczane w sposób zabezpieczający je przed utratą, ubytkiem zawartości lub uszkodzeniem, nie będące przesyłkami najszybszej kategorii, przyjęte za potwierdzeniem nadania i doręczenia za pokwitowaniem odbioru.</w:t>
      </w:r>
    </w:p>
    <w:p w14:paraId="5D46822F" w14:textId="52D44D1A" w:rsidR="00624DA7" w:rsidRPr="00747169" w:rsidRDefault="00624DA7" w:rsidP="008C6BA1">
      <w:pPr>
        <w:numPr>
          <w:ilvl w:val="1"/>
          <w:numId w:val="8"/>
        </w:numPr>
        <w:spacing w:after="0" w:line="240" w:lineRule="auto"/>
        <w:ind w:left="851"/>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 xml:space="preserve">polecone priorytetowe/ekspresowe ze zwrotnym potwierdzeniem odbioru (listy lub paczki, krajowe lub zagraniczne) – przesyłki przemieszczane i doręczane w sposób zabezpieczający je przed utratą, ubytkiem zawartości lub uszkodzeniem, będące przesyłkami najszybszej kategorii przyjęte za potwierdzeniem nadania i doręczenia za pokwitowaniem odbioru. </w:t>
      </w:r>
    </w:p>
    <w:p w14:paraId="359EAFAB" w14:textId="77777777" w:rsidR="00624DA7" w:rsidRPr="00747169" w:rsidRDefault="00624DA7" w:rsidP="008C6BA1">
      <w:pPr>
        <w:spacing w:after="0" w:line="240" w:lineRule="auto"/>
        <w:ind w:left="851"/>
        <w:jc w:val="both"/>
        <w:rPr>
          <w:rFonts w:ascii="Times New Roman" w:eastAsia="Times New Roman" w:hAnsi="Times New Roman" w:cs="Times New Roman"/>
          <w:sz w:val="24"/>
          <w:szCs w:val="24"/>
          <w:lang w:eastAsia="pl-PL"/>
        </w:rPr>
      </w:pPr>
    </w:p>
    <w:p w14:paraId="3032AAAD" w14:textId="77777777" w:rsidR="00624DA7" w:rsidRPr="00747169" w:rsidRDefault="00624DA7" w:rsidP="008C6BA1">
      <w:pPr>
        <w:numPr>
          <w:ilvl w:val="0"/>
          <w:numId w:val="10"/>
        </w:numPr>
        <w:tabs>
          <w:tab w:val="clear" w:pos="1252"/>
        </w:tabs>
        <w:spacing w:after="0" w:line="240" w:lineRule="auto"/>
        <w:ind w:left="426" w:hanging="426"/>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Rodzaje przesyłek w ramach poszczególnych usług powszechnych w obrocie krajowym i zagranicznym identyfikowane są poprzez:</w:t>
      </w:r>
    </w:p>
    <w:p w14:paraId="22CA8B63" w14:textId="77777777" w:rsidR="00624DA7" w:rsidRPr="00747169" w:rsidRDefault="00624DA7" w:rsidP="008C6BA1">
      <w:pPr>
        <w:numPr>
          <w:ilvl w:val="1"/>
          <w:numId w:val="9"/>
        </w:numPr>
        <w:spacing w:after="0" w:line="240" w:lineRule="auto"/>
        <w:ind w:left="851"/>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masę przesyłki – przedziały wagowe dotyczą paczek pocztowych oraz przesyłek zagranicznych,</w:t>
      </w:r>
    </w:p>
    <w:p w14:paraId="4F5214F4" w14:textId="77777777" w:rsidR="00624DA7" w:rsidRPr="00747169" w:rsidRDefault="00624DA7" w:rsidP="008C6BA1">
      <w:pPr>
        <w:numPr>
          <w:ilvl w:val="1"/>
          <w:numId w:val="9"/>
        </w:numPr>
        <w:spacing w:after="0" w:line="240" w:lineRule="auto"/>
        <w:ind w:left="851"/>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gabaryty – gabaryt A albo gabaryt B albo bez podziału na gabaryty dotyczy paczek pocztowych i przesyłek zagranicznych,</w:t>
      </w:r>
    </w:p>
    <w:p w14:paraId="1AFAB321" w14:textId="77777777" w:rsidR="00624DA7" w:rsidRPr="00747169" w:rsidRDefault="00624DA7" w:rsidP="008C6BA1">
      <w:pPr>
        <w:numPr>
          <w:ilvl w:val="1"/>
          <w:numId w:val="9"/>
        </w:numPr>
        <w:spacing w:after="0" w:line="240" w:lineRule="auto"/>
        <w:ind w:left="851"/>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bCs/>
          <w:sz w:val="24"/>
          <w:szCs w:val="24"/>
          <w:lang w:eastAsia="pl-PL"/>
        </w:rPr>
        <w:t>format – S, M, L dotyczy przesyłek listowych, przy czym są to listy o wymiarach:</w:t>
      </w:r>
    </w:p>
    <w:p w14:paraId="1EB6AE57" w14:textId="58D65426" w:rsidR="00624DA7" w:rsidRPr="00747169" w:rsidRDefault="00624DA7" w:rsidP="008C6BA1">
      <w:pPr>
        <w:numPr>
          <w:ilvl w:val="2"/>
          <w:numId w:val="9"/>
        </w:numPr>
        <w:spacing w:after="0" w:line="240" w:lineRule="auto"/>
        <w:ind w:left="1276" w:hanging="425"/>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bCs/>
          <w:sz w:val="24"/>
          <w:szCs w:val="24"/>
          <w:lang w:eastAsia="pl-PL"/>
        </w:rPr>
        <w:t>format S</w:t>
      </w:r>
      <w:r w:rsidRPr="00747169">
        <w:rPr>
          <w:rFonts w:ascii="Times New Roman" w:eastAsia="Times New Roman" w:hAnsi="Times New Roman" w:cs="Times New Roman"/>
          <w:sz w:val="24"/>
          <w:szCs w:val="24"/>
          <w:lang w:eastAsia="pl-PL"/>
        </w:rPr>
        <w:t xml:space="preserve"> to przesyłka listowa o wymiarach: minimum – wymiary strony adresowej nie mogą być mniejsze niż 90 mm x 140 mm; maksimum – żaden </w:t>
      </w:r>
      <w:r w:rsidR="00747169">
        <w:rPr>
          <w:rFonts w:ascii="Times New Roman" w:eastAsia="Times New Roman" w:hAnsi="Times New Roman" w:cs="Times New Roman"/>
          <w:sz w:val="24"/>
          <w:szCs w:val="24"/>
          <w:lang w:eastAsia="pl-PL"/>
        </w:rPr>
        <w:br/>
      </w:r>
      <w:r w:rsidRPr="00747169">
        <w:rPr>
          <w:rFonts w:ascii="Times New Roman" w:eastAsia="Times New Roman" w:hAnsi="Times New Roman" w:cs="Times New Roman"/>
          <w:sz w:val="24"/>
          <w:szCs w:val="24"/>
          <w:lang w:eastAsia="pl-PL"/>
        </w:rPr>
        <w:t>z wymiarów nie może przekroczyć: wysokości 20 mm, długości 230 mm, szerokości 160 mm;</w:t>
      </w:r>
    </w:p>
    <w:p w14:paraId="614AFFAB" w14:textId="31670C59" w:rsidR="00624DA7" w:rsidRPr="00747169" w:rsidRDefault="00624DA7" w:rsidP="008C6BA1">
      <w:pPr>
        <w:numPr>
          <w:ilvl w:val="2"/>
          <w:numId w:val="9"/>
        </w:numPr>
        <w:spacing w:after="0" w:line="240" w:lineRule="auto"/>
        <w:ind w:left="1276" w:hanging="425"/>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bCs/>
          <w:sz w:val="24"/>
          <w:szCs w:val="24"/>
          <w:lang w:eastAsia="pl-PL"/>
        </w:rPr>
        <w:t>format M</w:t>
      </w:r>
      <w:r w:rsidRPr="00747169">
        <w:rPr>
          <w:rFonts w:ascii="Times New Roman" w:eastAsia="Times New Roman" w:hAnsi="Times New Roman" w:cs="Times New Roman"/>
          <w:sz w:val="24"/>
          <w:szCs w:val="24"/>
          <w:lang w:eastAsia="pl-PL"/>
        </w:rPr>
        <w:t xml:space="preserve"> to przesyłka listowa o wymiarach: minimum - wymiary strony adresowej nie mogą być mniejsze niż 90 mm x 140 mm; maksimum – żaden </w:t>
      </w:r>
      <w:r w:rsidR="00747169">
        <w:rPr>
          <w:rFonts w:ascii="Times New Roman" w:eastAsia="Times New Roman" w:hAnsi="Times New Roman" w:cs="Times New Roman"/>
          <w:sz w:val="24"/>
          <w:szCs w:val="24"/>
          <w:lang w:eastAsia="pl-PL"/>
        </w:rPr>
        <w:br/>
      </w:r>
      <w:r w:rsidRPr="00747169">
        <w:rPr>
          <w:rFonts w:ascii="Times New Roman" w:eastAsia="Times New Roman" w:hAnsi="Times New Roman" w:cs="Times New Roman"/>
          <w:sz w:val="24"/>
          <w:szCs w:val="24"/>
          <w:lang w:eastAsia="pl-PL"/>
        </w:rPr>
        <w:t>z wymiarów nie może przekroczyć: wysokości 20 mm, długości 325 mm, szerokości 230 mm;</w:t>
      </w:r>
    </w:p>
    <w:p w14:paraId="153F2894" w14:textId="77777777" w:rsidR="00624DA7" w:rsidRPr="00747169" w:rsidRDefault="00624DA7" w:rsidP="008C6BA1">
      <w:pPr>
        <w:numPr>
          <w:ilvl w:val="2"/>
          <w:numId w:val="9"/>
        </w:numPr>
        <w:spacing w:after="0" w:line="240" w:lineRule="auto"/>
        <w:ind w:left="1276" w:hanging="425"/>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bCs/>
          <w:sz w:val="24"/>
          <w:szCs w:val="24"/>
          <w:lang w:eastAsia="pl-PL"/>
        </w:rPr>
        <w:t>format L</w:t>
      </w:r>
      <w:r w:rsidRPr="00747169">
        <w:rPr>
          <w:rFonts w:ascii="Times New Roman" w:eastAsia="Times New Roman" w:hAnsi="Times New Roman" w:cs="Times New Roman"/>
          <w:sz w:val="24"/>
          <w:szCs w:val="24"/>
          <w:lang w:eastAsia="pl-PL"/>
        </w:rPr>
        <w:t xml:space="preserve"> po przesyłka listowa o wymiarach: minimum - wymiary strony adresowej nie mogą być mniejsze niż 90 mm x 140 mm; maksimum – suma długości, szerokości i wysokości 900 mm, przy czym największy z tych wymiarów (długość) nie może przekroczyć 600 mm.</w:t>
      </w:r>
    </w:p>
    <w:p w14:paraId="330466FF" w14:textId="77777777" w:rsidR="00624DA7" w:rsidRPr="00747169" w:rsidRDefault="00624DA7" w:rsidP="008C6BA1">
      <w:pPr>
        <w:numPr>
          <w:ilvl w:val="1"/>
          <w:numId w:val="9"/>
        </w:numPr>
        <w:spacing w:after="0" w:line="240" w:lineRule="auto"/>
        <w:ind w:left="851"/>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 xml:space="preserve">kategorię doręczenia – ekonomiczne albo priorytetowe, </w:t>
      </w:r>
    </w:p>
    <w:p w14:paraId="4AF00513" w14:textId="77777777" w:rsidR="00624DA7" w:rsidRPr="00747169" w:rsidRDefault="00624DA7" w:rsidP="008C6BA1">
      <w:pPr>
        <w:numPr>
          <w:ilvl w:val="1"/>
          <w:numId w:val="9"/>
        </w:numPr>
        <w:spacing w:after="0" w:line="240" w:lineRule="auto"/>
        <w:ind w:left="851"/>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obszar/strefa doręczenia przesyłek dotyczy tylko obrotu zagranicznego.</w:t>
      </w:r>
    </w:p>
    <w:p w14:paraId="74FF8BD5" w14:textId="77777777" w:rsidR="00624DA7" w:rsidRPr="00747169" w:rsidRDefault="00624DA7" w:rsidP="008C6BA1">
      <w:pPr>
        <w:spacing w:after="0" w:line="240" w:lineRule="auto"/>
        <w:ind w:left="851"/>
        <w:jc w:val="both"/>
        <w:rPr>
          <w:rFonts w:ascii="Times New Roman" w:eastAsia="Times New Roman" w:hAnsi="Times New Roman" w:cs="Times New Roman"/>
          <w:sz w:val="24"/>
          <w:szCs w:val="24"/>
          <w:lang w:eastAsia="pl-PL"/>
        </w:rPr>
      </w:pPr>
    </w:p>
    <w:p w14:paraId="0AA453BB" w14:textId="77777777" w:rsidR="00624DA7" w:rsidRPr="00747169" w:rsidRDefault="00624DA7" w:rsidP="008C6BA1">
      <w:pPr>
        <w:numPr>
          <w:ilvl w:val="0"/>
          <w:numId w:val="6"/>
        </w:numPr>
        <w:tabs>
          <w:tab w:val="clear" w:pos="720"/>
        </w:tabs>
        <w:spacing w:after="0" w:line="240" w:lineRule="auto"/>
        <w:ind w:left="567" w:hanging="567"/>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Wykonawca zobowiązuje się do dostarczania wszystkich przesyłek adresowanych do Zamawiającego, w tym przesyłek z Elektronicznym Potwierdzeniem Odbioru, zwrotnych potwierdzeń odbioru i zwrotu niedoręczonych przesyłek – raz dziennie w dni pracy Zamawiającego w godzinach 9</w:t>
      </w:r>
      <w:r w:rsidRPr="00747169">
        <w:rPr>
          <w:rFonts w:ascii="Times New Roman" w:eastAsia="Times New Roman" w:hAnsi="Times New Roman" w:cs="Times New Roman"/>
          <w:sz w:val="24"/>
          <w:szCs w:val="24"/>
          <w:vertAlign w:val="superscript"/>
          <w:lang w:eastAsia="pl-PL"/>
        </w:rPr>
        <w:t>00</w:t>
      </w:r>
      <w:r w:rsidRPr="00747169">
        <w:rPr>
          <w:rFonts w:ascii="Times New Roman" w:eastAsia="Times New Roman" w:hAnsi="Times New Roman" w:cs="Times New Roman"/>
          <w:sz w:val="24"/>
          <w:szCs w:val="24"/>
          <w:lang w:eastAsia="pl-PL"/>
        </w:rPr>
        <w:t xml:space="preserve"> – 11</w:t>
      </w:r>
      <w:r w:rsidRPr="00747169">
        <w:rPr>
          <w:rFonts w:ascii="Times New Roman" w:eastAsia="Times New Roman" w:hAnsi="Times New Roman" w:cs="Times New Roman"/>
          <w:sz w:val="24"/>
          <w:szCs w:val="24"/>
          <w:vertAlign w:val="superscript"/>
          <w:lang w:eastAsia="pl-PL"/>
        </w:rPr>
        <w:t>00</w:t>
      </w:r>
      <w:r w:rsidRPr="00747169">
        <w:rPr>
          <w:rFonts w:ascii="Times New Roman" w:eastAsia="Times New Roman" w:hAnsi="Times New Roman" w:cs="Times New Roman"/>
          <w:sz w:val="24"/>
          <w:szCs w:val="24"/>
          <w:lang w:eastAsia="pl-PL"/>
        </w:rPr>
        <w:t xml:space="preserve">. </w:t>
      </w:r>
    </w:p>
    <w:p w14:paraId="5D2CEF65" w14:textId="77777777" w:rsidR="00624DA7" w:rsidRPr="00747169" w:rsidRDefault="00624DA7" w:rsidP="008C6BA1">
      <w:pPr>
        <w:spacing w:after="0" w:line="240" w:lineRule="auto"/>
        <w:ind w:left="426"/>
        <w:jc w:val="both"/>
        <w:rPr>
          <w:rFonts w:ascii="Times New Roman" w:eastAsia="Times New Roman" w:hAnsi="Times New Roman" w:cs="Times New Roman"/>
          <w:sz w:val="24"/>
          <w:szCs w:val="24"/>
          <w:lang w:eastAsia="pl-PL"/>
        </w:rPr>
      </w:pPr>
    </w:p>
    <w:p w14:paraId="1FE8D3F4" w14:textId="7DBF5F33" w:rsidR="00624DA7" w:rsidRPr="00747169" w:rsidRDefault="00624DA7" w:rsidP="008C6BA1">
      <w:pPr>
        <w:numPr>
          <w:ilvl w:val="0"/>
          <w:numId w:val="6"/>
        </w:numPr>
        <w:spacing w:after="0" w:line="240" w:lineRule="auto"/>
        <w:ind w:left="426" w:hanging="426"/>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 xml:space="preserve">Dla przesyłek krajowych Zamawiający będzie korzystał z </w:t>
      </w:r>
      <w:r w:rsidR="00267711" w:rsidRPr="00747169">
        <w:rPr>
          <w:rFonts w:ascii="Times New Roman" w:eastAsia="Times New Roman" w:hAnsi="Times New Roman" w:cs="Times New Roman"/>
          <w:sz w:val="24"/>
          <w:szCs w:val="24"/>
          <w:lang w:eastAsia="pl-PL"/>
        </w:rPr>
        <w:t>własnych</w:t>
      </w:r>
      <w:r w:rsidRPr="00747169">
        <w:rPr>
          <w:rFonts w:ascii="Times New Roman" w:eastAsia="Times New Roman" w:hAnsi="Times New Roman" w:cs="Times New Roman"/>
          <w:sz w:val="24"/>
          <w:szCs w:val="24"/>
          <w:lang w:eastAsia="pl-PL"/>
        </w:rPr>
        <w:t xml:space="preserve"> wzorów druków ZPO</w:t>
      </w:r>
      <w:r w:rsidR="005B6F9D" w:rsidRPr="00747169">
        <w:rPr>
          <w:rFonts w:ascii="Times New Roman" w:eastAsia="Times New Roman" w:hAnsi="Times New Roman" w:cs="Times New Roman"/>
          <w:color w:val="FF0000"/>
          <w:sz w:val="24"/>
          <w:szCs w:val="24"/>
          <w:lang w:eastAsia="pl-PL"/>
        </w:rPr>
        <w:t xml:space="preserve">, </w:t>
      </w:r>
      <w:r w:rsidR="005B6F9D" w:rsidRPr="00EB63D2">
        <w:rPr>
          <w:rFonts w:ascii="Times New Roman" w:eastAsia="Times New Roman" w:hAnsi="Times New Roman" w:cs="Times New Roman"/>
          <w:sz w:val="24"/>
          <w:szCs w:val="24"/>
          <w:lang w:eastAsia="pl-PL"/>
        </w:rPr>
        <w:t>którego wzór stanowi załącznik nr 3 do zapytania ofertowego.</w:t>
      </w:r>
    </w:p>
    <w:p w14:paraId="019E15A5" w14:textId="77777777" w:rsidR="00624DA7" w:rsidRPr="00747169" w:rsidRDefault="00624DA7" w:rsidP="008C6BA1">
      <w:pPr>
        <w:spacing w:after="0" w:line="240" w:lineRule="auto"/>
        <w:jc w:val="both"/>
        <w:rPr>
          <w:rFonts w:ascii="Times New Roman" w:eastAsia="Times New Roman" w:hAnsi="Times New Roman" w:cs="Times New Roman"/>
          <w:sz w:val="24"/>
          <w:szCs w:val="24"/>
          <w:lang w:eastAsia="pl-PL"/>
        </w:rPr>
      </w:pPr>
    </w:p>
    <w:p w14:paraId="28B10607" w14:textId="3C95D45E" w:rsidR="00624DA7" w:rsidRPr="00747169" w:rsidRDefault="00624DA7" w:rsidP="008C6BA1">
      <w:pPr>
        <w:numPr>
          <w:ilvl w:val="0"/>
          <w:numId w:val="6"/>
        </w:numPr>
        <w:spacing w:after="0" w:line="240" w:lineRule="auto"/>
        <w:ind w:left="426" w:hanging="426"/>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Dla przesyłek ze zwrotnym potwierdzeniem odbioru Wykonawca będzie doręczał do siedziby Zamawiającego pokwitowane przez adresata potwierdzenie odbioru niezwłocznie po dokonaniu doręczenia przesyłki, w terminach określonych przez Rozporządzenie Ministra Administracji i Cyfryzacji z dnia 29 kwietnia 2013r. w sprawie warunków wykonywania usług powszechnych przez operatora wyznaczonego (t</w:t>
      </w:r>
      <w:r w:rsidR="008A2FDC">
        <w:rPr>
          <w:rFonts w:ascii="Times New Roman" w:eastAsia="Times New Roman" w:hAnsi="Times New Roman" w:cs="Times New Roman"/>
          <w:sz w:val="24"/>
          <w:szCs w:val="24"/>
          <w:lang w:eastAsia="pl-PL"/>
        </w:rPr>
        <w:t>.</w:t>
      </w:r>
      <w:r w:rsidRPr="00747169">
        <w:rPr>
          <w:rFonts w:ascii="Times New Roman" w:eastAsia="Times New Roman" w:hAnsi="Times New Roman" w:cs="Times New Roman"/>
          <w:sz w:val="24"/>
          <w:szCs w:val="24"/>
          <w:lang w:eastAsia="pl-PL"/>
        </w:rPr>
        <w:t xml:space="preserve">j. Dz.U. z 2020r. poz. </w:t>
      </w:r>
      <w:r w:rsidRPr="00747169">
        <w:rPr>
          <w:rFonts w:ascii="Times New Roman" w:eastAsia="Times New Roman" w:hAnsi="Times New Roman" w:cs="Times New Roman"/>
          <w:sz w:val="24"/>
          <w:szCs w:val="24"/>
          <w:lang w:eastAsia="pl-PL"/>
        </w:rPr>
        <w:lastRenderedPageBreak/>
        <w:t xml:space="preserve">1026). Zamawiający wymaga, aby potwierdzenie nadania jednoznacznie określało datę przyjęcia przesyłki przez placówkę nadawczą oraz placówkę oddawczą, miejsce (jednostkę organizacyjną) Wykonawcy odpowiedzialnej za jej przyjęcie, datę i podpis osoby odbierającej oraz datę I </w:t>
      </w:r>
      <w:proofErr w:type="spellStart"/>
      <w:r w:rsidRPr="00747169">
        <w:rPr>
          <w:rFonts w:ascii="Times New Roman" w:eastAsia="Times New Roman" w:hAnsi="Times New Roman" w:cs="Times New Roman"/>
          <w:sz w:val="24"/>
          <w:szCs w:val="24"/>
          <w:lang w:eastAsia="pl-PL"/>
        </w:rPr>
        <w:t>i</w:t>
      </w:r>
      <w:proofErr w:type="spellEnd"/>
      <w:r w:rsidRPr="00747169">
        <w:rPr>
          <w:rFonts w:ascii="Times New Roman" w:eastAsia="Times New Roman" w:hAnsi="Times New Roman" w:cs="Times New Roman"/>
          <w:sz w:val="24"/>
          <w:szCs w:val="24"/>
          <w:lang w:eastAsia="pl-PL"/>
        </w:rPr>
        <w:t xml:space="preserve"> II awiza. </w:t>
      </w:r>
    </w:p>
    <w:p w14:paraId="2A40FF08" w14:textId="77777777" w:rsidR="00624DA7" w:rsidRPr="00747169" w:rsidRDefault="00624DA7" w:rsidP="008C6BA1">
      <w:pPr>
        <w:spacing w:after="0" w:line="240" w:lineRule="auto"/>
        <w:ind w:left="426"/>
        <w:jc w:val="both"/>
        <w:rPr>
          <w:rFonts w:ascii="Times New Roman" w:eastAsia="Times New Roman" w:hAnsi="Times New Roman" w:cs="Times New Roman"/>
          <w:sz w:val="24"/>
          <w:szCs w:val="24"/>
          <w:lang w:eastAsia="pl-PL"/>
        </w:rPr>
      </w:pPr>
    </w:p>
    <w:p w14:paraId="1A8495A3" w14:textId="7FD90B9A" w:rsidR="00624DA7" w:rsidRPr="00EB63D2" w:rsidRDefault="00624DA7" w:rsidP="008C6BA1">
      <w:pPr>
        <w:numPr>
          <w:ilvl w:val="0"/>
          <w:numId w:val="6"/>
        </w:numPr>
        <w:spacing w:after="0" w:line="240" w:lineRule="auto"/>
        <w:ind w:left="426" w:hanging="426"/>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Szczegółowy zakres przedmiotu zamówienia został określony w tabeli w formularzu oferty (</w:t>
      </w:r>
      <w:r w:rsidRPr="00747169">
        <w:rPr>
          <w:rFonts w:ascii="Times New Roman" w:eastAsia="Times New Roman" w:hAnsi="Times New Roman" w:cs="Times New Roman"/>
          <w:bCs/>
          <w:sz w:val="24"/>
          <w:szCs w:val="24"/>
          <w:lang w:eastAsia="pl-PL"/>
        </w:rPr>
        <w:t xml:space="preserve">załącznik nr </w:t>
      </w:r>
      <w:r w:rsidR="005B6F9D" w:rsidRPr="00EB63D2">
        <w:rPr>
          <w:rFonts w:ascii="Times New Roman" w:eastAsia="Times New Roman" w:hAnsi="Times New Roman" w:cs="Times New Roman"/>
          <w:bCs/>
          <w:sz w:val="24"/>
          <w:szCs w:val="24"/>
          <w:lang w:eastAsia="pl-PL"/>
        </w:rPr>
        <w:t>2 do zapytania ofertowego)</w:t>
      </w:r>
      <w:r w:rsidRPr="00EB63D2">
        <w:rPr>
          <w:rFonts w:ascii="Times New Roman" w:eastAsia="Times New Roman" w:hAnsi="Times New Roman" w:cs="Times New Roman"/>
          <w:sz w:val="24"/>
          <w:szCs w:val="24"/>
          <w:lang w:eastAsia="pl-PL"/>
        </w:rPr>
        <w:t xml:space="preserve">. </w:t>
      </w:r>
    </w:p>
    <w:p w14:paraId="6B6D4120" w14:textId="77777777" w:rsidR="00624DA7" w:rsidRPr="00EB63D2" w:rsidRDefault="00624DA7" w:rsidP="008C6BA1">
      <w:pPr>
        <w:spacing w:after="0" w:line="240" w:lineRule="auto"/>
        <w:ind w:left="708"/>
        <w:rPr>
          <w:rFonts w:ascii="Times New Roman" w:eastAsia="Times New Roman" w:hAnsi="Times New Roman" w:cs="Times New Roman"/>
          <w:sz w:val="24"/>
          <w:szCs w:val="24"/>
          <w:lang w:eastAsia="pl-PL"/>
        </w:rPr>
      </w:pPr>
    </w:p>
    <w:p w14:paraId="596865F1" w14:textId="7E3F322D" w:rsidR="00624DA7" w:rsidRPr="00747169" w:rsidRDefault="00624DA7" w:rsidP="008C6BA1">
      <w:pPr>
        <w:numPr>
          <w:ilvl w:val="0"/>
          <w:numId w:val="6"/>
        </w:numPr>
        <w:spacing w:after="0" w:line="240" w:lineRule="auto"/>
        <w:ind w:left="426" w:hanging="426"/>
        <w:jc w:val="both"/>
        <w:rPr>
          <w:rFonts w:ascii="Times New Roman" w:eastAsia="Times New Roman" w:hAnsi="Times New Roman" w:cs="Times New Roman"/>
          <w:sz w:val="24"/>
          <w:szCs w:val="24"/>
          <w:lang w:eastAsia="pl-PL"/>
        </w:rPr>
      </w:pPr>
      <w:r w:rsidRPr="00EB63D2">
        <w:rPr>
          <w:rFonts w:ascii="Times New Roman" w:eastAsia="Times New Roman" w:hAnsi="Times New Roman" w:cs="Times New Roman"/>
          <w:sz w:val="24"/>
          <w:szCs w:val="24"/>
          <w:lang w:eastAsia="pl-PL"/>
        </w:rPr>
        <w:t xml:space="preserve">Tabela, o której mowa </w:t>
      </w:r>
      <w:r w:rsidRPr="00EB63D2">
        <w:rPr>
          <w:rFonts w:ascii="Times New Roman" w:eastAsia="Times New Roman" w:hAnsi="Times New Roman" w:cs="Times New Roman"/>
          <w:bCs/>
          <w:sz w:val="24"/>
          <w:szCs w:val="24"/>
          <w:lang w:eastAsia="pl-PL"/>
        </w:rPr>
        <w:t xml:space="preserve">załączniku nr </w:t>
      </w:r>
      <w:r w:rsidR="005B6F9D" w:rsidRPr="00EB63D2">
        <w:rPr>
          <w:rFonts w:ascii="Times New Roman" w:eastAsia="Times New Roman" w:hAnsi="Times New Roman" w:cs="Times New Roman"/>
          <w:bCs/>
          <w:sz w:val="24"/>
          <w:szCs w:val="24"/>
          <w:lang w:eastAsia="pl-PL"/>
        </w:rPr>
        <w:t>2 do zapytania ofertowego</w:t>
      </w:r>
      <w:r w:rsidR="005B6F9D" w:rsidRPr="00EB63D2">
        <w:rPr>
          <w:rFonts w:ascii="Times New Roman" w:eastAsia="Times New Roman" w:hAnsi="Times New Roman" w:cs="Times New Roman"/>
          <w:sz w:val="24"/>
          <w:szCs w:val="24"/>
          <w:lang w:eastAsia="pl-PL"/>
        </w:rPr>
        <w:t xml:space="preserve"> </w:t>
      </w:r>
      <w:r w:rsidRPr="00EB63D2">
        <w:rPr>
          <w:rFonts w:ascii="Times New Roman" w:eastAsia="Times New Roman" w:hAnsi="Times New Roman" w:cs="Times New Roman"/>
          <w:sz w:val="24"/>
          <w:szCs w:val="24"/>
          <w:lang w:eastAsia="pl-PL"/>
        </w:rPr>
        <w:t xml:space="preserve">(formularz </w:t>
      </w:r>
      <w:r w:rsidRPr="00747169">
        <w:rPr>
          <w:rFonts w:ascii="Times New Roman" w:eastAsia="Times New Roman" w:hAnsi="Times New Roman" w:cs="Times New Roman"/>
          <w:sz w:val="24"/>
          <w:szCs w:val="24"/>
          <w:lang w:eastAsia="pl-PL"/>
        </w:rPr>
        <w:t>oferty) określa szacunkowe potrzeby Zamawiającego. Podane ilości służą orientacyjnemu określeniu wielkości przedmiotu Zamówienia. Zamawiający zastrzega sobie prawo do ewentualnego zlecenia mniejszej lub większej ilości przesyłek – co nie będzie miało wpływu na zaoferowaną cenę przez Wykonawcę oraz nie będzie stanowić zmiany umowy.</w:t>
      </w:r>
    </w:p>
    <w:p w14:paraId="151BB3C8" w14:textId="77777777" w:rsidR="00624DA7" w:rsidRPr="00747169" w:rsidRDefault="00624DA7" w:rsidP="008C6BA1">
      <w:pPr>
        <w:spacing w:after="0" w:line="240" w:lineRule="auto"/>
        <w:jc w:val="both"/>
        <w:rPr>
          <w:rFonts w:ascii="Times New Roman" w:eastAsia="Times New Roman" w:hAnsi="Times New Roman" w:cs="Times New Roman"/>
          <w:sz w:val="24"/>
          <w:szCs w:val="24"/>
          <w:lang w:eastAsia="pl-PL"/>
        </w:rPr>
      </w:pPr>
    </w:p>
    <w:p w14:paraId="4B014460" w14:textId="77777777" w:rsidR="00624DA7" w:rsidRPr="00747169" w:rsidRDefault="00624DA7" w:rsidP="008C6BA1">
      <w:pPr>
        <w:numPr>
          <w:ilvl w:val="0"/>
          <w:numId w:val="6"/>
        </w:numPr>
        <w:spacing w:after="0" w:line="240" w:lineRule="auto"/>
        <w:ind w:left="426"/>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 xml:space="preserve">W wyjątkowych sytuacjach </w:t>
      </w:r>
      <w:r w:rsidRPr="00747169">
        <w:rPr>
          <w:rFonts w:ascii="Times New Roman" w:eastAsia="Times New Roman" w:hAnsi="Times New Roman" w:cs="Times New Roman"/>
          <w:bCs/>
          <w:sz w:val="24"/>
          <w:szCs w:val="24"/>
          <w:lang w:eastAsia="pl-PL"/>
        </w:rPr>
        <w:t>Zamawiający</w:t>
      </w:r>
      <w:r w:rsidRPr="00747169">
        <w:rPr>
          <w:rFonts w:ascii="Times New Roman" w:eastAsia="Times New Roman" w:hAnsi="Times New Roman" w:cs="Times New Roman"/>
          <w:sz w:val="24"/>
          <w:szCs w:val="24"/>
          <w:lang w:eastAsia="pl-PL"/>
        </w:rPr>
        <w:t xml:space="preserve"> zastrzega sobie prawo  indywidualnego ustalenia sposobu i godziny odbioru przesyłek, lub indywidualnego nadania przesyłki w najbliższej placówce pocztowej. </w:t>
      </w:r>
      <w:r w:rsidRPr="00747169">
        <w:rPr>
          <w:rFonts w:ascii="Times New Roman" w:eastAsia="Times New Roman" w:hAnsi="Times New Roman" w:cs="Times New Roman"/>
          <w:bCs/>
          <w:sz w:val="24"/>
          <w:szCs w:val="24"/>
          <w:lang w:eastAsia="pl-PL"/>
        </w:rPr>
        <w:t>Zamawiający</w:t>
      </w:r>
      <w:r w:rsidRPr="00747169">
        <w:rPr>
          <w:rFonts w:ascii="Times New Roman" w:eastAsia="Times New Roman" w:hAnsi="Times New Roman" w:cs="Times New Roman"/>
          <w:sz w:val="24"/>
          <w:szCs w:val="24"/>
          <w:lang w:eastAsia="pl-PL"/>
        </w:rPr>
        <w:t xml:space="preserve"> zastrzega sobie prawo do ewentualnego nadania innego rodzaju przesyłki – nieokreślonego w ofercie cenowej. Wówczas cena będzie ustalona zgodnie z obowiązującym na dany dzień cennikiem Wykonawcy.</w:t>
      </w:r>
    </w:p>
    <w:p w14:paraId="0AA8E46E" w14:textId="77777777" w:rsidR="00624DA7" w:rsidRPr="00747169" w:rsidRDefault="00624DA7" w:rsidP="008C6BA1">
      <w:pPr>
        <w:spacing w:after="0" w:line="240" w:lineRule="auto"/>
        <w:jc w:val="both"/>
        <w:rPr>
          <w:rFonts w:ascii="Times New Roman" w:eastAsia="Times New Roman" w:hAnsi="Times New Roman" w:cs="Times New Roman"/>
          <w:sz w:val="24"/>
          <w:szCs w:val="24"/>
          <w:lang w:eastAsia="pl-PL"/>
        </w:rPr>
      </w:pPr>
    </w:p>
    <w:p w14:paraId="657A85EB" w14:textId="77777777" w:rsidR="00624DA7" w:rsidRPr="00747169" w:rsidRDefault="00624DA7" w:rsidP="008C6BA1">
      <w:pPr>
        <w:numPr>
          <w:ilvl w:val="0"/>
          <w:numId w:val="6"/>
        </w:numPr>
        <w:spacing w:after="0" w:line="240" w:lineRule="auto"/>
        <w:ind w:left="426" w:hanging="426"/>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Wykonawca zobowiązuje się do odbioru przesyłek od Zamawiającego ze swojej siedziby jeden raz dziennie – w dni pracy Zamawiającego w godzinach:</w:t>
      </w:r>
    </w:p>
    <w:p w14:paraId="28707C96" w14:textId="77777777" w:rsidR="00624DA7" w:rsidRPr="00747169" w:rsidRDefault="00624DA7" w:rsidP="008C6BA1">
      <w:pPr>
        <w:numPr>
          <w:ilvl w:val="2"/>
          <w:numId w:val="6"/>
        </w:numPr>
        <w:spacing w:after="0" w:line="240" w:lineRule="auto"/>
        <w:ind w:left="1276" w:hanging="425"/>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 xml:space="preserve"> od 14</w:t>
      </w:r>
      <w:r w:rsidRPr="00747169">
        <w:rPr>
          <w:rFonts w:ascii="Times New Roman" w:eastAsia="Times New Roman" w:hAnsi="Times New Roman" w:cs="Times New Roman"/>
          <w:sz w:val="24"/>
          <w:szCs w:val="24"/>
          <w:vertAlign w:val="superscript"/>
          <w:lang w:eastAsia="pl-PL"/>
        </w:rPr>
        <w:t>00</w:t>
      </w:r>
      <w:r w:rsidRPr="00747169">
        <w:rPr>
          <w:rFonts w:ascii="Times New Roman" w:eastAsia="Times New Roman" w:hAnsi="Times New Roman" w:cs="Times New Roman"/>
          <w:sz w:val="24"/>
          <w:szCs w:val="24"/>
          <w:lang w:eastAsia="pl-PL"/>
        </w:rPr>
        <w:t xml:space="preserve"> do 14</w:t>
      </w:r>
      <w:r w:rsidRPr="00747169">
        <w:rPr>
          <w:rFonts w:ascii="Times New Roman" w:eastAsia="Times New Roman" w:hAnsi="Times New Roman" w:cs="Times New Roman"/>
          <w:sz w:val="24"/>
          <w:szCs w:val="24"/>
          <w:vertAlign w:val="superscript"/>
          <w:lang w:eastAsia="pl-PL"/>
        </w:rPr>
        <w:t>30</w:t>
      </w:r>
      <w:r w:rsidRPr="00747169">
        <w:rPr>
          <w:rFonts w:ascii="Times New Roman" w:eastAsia="Times New Roman" w:hAnsi="Times New Roman" w:cs="Times New Roman"/>
          <w:sz w:val="24"/>
          <w:szCs w:val="24"/>
          <w:lang w:eastAsia="pl-PL"/>
        </w:rPr>
        <w:t xml:space="preserve"> – w poniedziałki, wtorki, środy</w:t>
      </w:r>
    </w:p>
    <w:p w14:paraId="7E6855C3" w14:textId="77777777" w:rsidR="00624DA7" w:rsidRPr="00747169" w:rsidRDefault="00624DA7" w:rsidP="008C6BA1">
      <w:pPr>
        <w:numPr>
          <w:ilvl w:val="2"/>
          <w:numId w:val="6"/>
        </w:numPr>
        <w:spacing w:after="0" w:line="240" w:lineRule="auto"/>
        <w:ind w:left="1276" w:hanging="425"/>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 xml:space="preserve"> od 15</w:t>
      </w:r>
      <w:r w:rsidRPr="00747169">
        <w:rPr>
          <w:rFonts w:ascii="Times New Roman" w:eastAsia="Times New Roman" w:hAnsi="Times New Roman" w:cs="Times New Roman"/>
          <w:sz w:val="24"/>
          <w:szCs w:val="24"/>
          <w:vertAlign w:val="superscript"/>
          <w:lang w:eastAsia="pl-PL"/>
        </w:rPr>
        <w:t xml:space="preserve">30 </w:t>
      </w:r>
      <w:r w:rsidRPr="00747169">
        <w:rPr>
          <w:rFonts w:ascii="Times New Roman" w:eastAsia="Times New Roman" w:hAnsi="Times New Roman" w:cs="Times New Roman"/>
          <w:sz w:val="24"/>
          <w:szCs w:val="24"/>
          <w:lang w:eastAsia="pl-PL"/>
        </w:rPr>
        <w:t>do 16</w:t>
      </w:r>
      <w:r w:rsidRPr="00747169">
        <w:rPr>
          <w:rFonts w:ascii="Times New Roman" w:eastAsia="Times New Roman" w:hAnsi="Times New Roman" w:cs="Times New Roman"/>
          <w:sz w:val="24"/>
          <w:szCs w:val="24"/>
          <w:vertAlign w:val="superscript"/>
          <w:lang w:eastAsia="pl-PL"/>
        </w:rPr>
        <w:t>00</w:t>
      </w:r>
      <w:r w:rsidRPr="00747169">
        <w:rPr>
          <w:rFonts w:ascii="Times New Roman" w:eastAsia="Times New Roman" w:hAnsi="Times New Roman" w:cs="Times New Roman"/>
          <w:sz w:val="24"/>
          <w:szCs w:val="24"/>
          <w:lang w:eastAsia="pl-PL"/>
        </w:rPr>
        <w:t xml:space="preserve"> – w czwartki</w:t>
      </w:r>
    </w:p>
    <w:p w14:paraId="03AF20CA" w14:textId="77777777" w:rsidR="00624DA7" w:rsidRPr="00747169" w:rsidRDefault="00624DA7" w:rsidP="008C6BA1">
      <w:pPr>
        <w:numPr>
          <w:ilvl w:val="2"/>
          <w:numId w:val="6"/>
        </w:numPr>
        <w:spacing w:after="0" w:line="240" w:lineRule="auto"/>
        <w:ind w:left="1276" w:hanging="425"/>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 xml:space="preserve"> od 12</w:t>
      </w:r>
      <w:r w:rsidRPr="00747169">
        <w:rPr>
          <w:rFonts w:ascii="Times New Roman" w:eastAsia="Times New Roman" w:hAnsi="Times New Roman" w:cs="Times New Roman"/>
          <w:sz w:val="24"/>
          <w:szCs w:val="24"/>
          <w:vertAlign w:val="superscript"/>
          <w:lang w:eastAsia="pl-PL"/>
        </w:rPr>
        <w:t>30</w:t>
      </w:r>
      <w:r w:rsidRPr="00747169">
        <w:rPr>
          <w:rFonts w:ascii="Times New Roman" w:eastAsia="Times New Roman" w:hAnsi="Times New Roman" w:cs="Times New Roman"/>
          <w:sz w:val="24"/>
          <w:szCs w:val="24"/>
          <w:lang w:eastAsia="pl-PL"/>
        </w:rPr>
        <w:t xml:space="preserve"> do 13</w:t>
      </w:r>
      <w:r w:rsidRPr="00747169">
        <w:rPr>
          <w:rFonts w:ascii="Times New Roman" w:eastAsia="Times New Roman" w:hAnsi="Times New Roman" w:cs="Times New Roman"/>
          <w:sz w:val="24"/>
          <w:szCs w:val="24"/>
          <w:vertAlign w:val="superscript"/>
          <w:lang w:eastAsia="pl-PL"/>
        </w:rPr>
        <w:t>00</w:t>
      </w:r>
      <w:r w:rsidRPr="00747169">
        <w:rPr>
          <w:rFonts w:ascii="Times New Roman" w:eastAsia="Times New Roman" w:hAnsi="Times New Roman" w:cs="Times New Roman"/>
          <w:sz w:val="24"/>
          <w:szCs w:val="24"/>
          <w:lang w:eastAsia="pl-PL"/>
        </w:rPr>
        <w:t xml:space="preserve"> – w piątki </w:t>
      </w:r>
    </w:p>
    <w:p w14:paraId="274D733D" w14:textId="083E732C" w:rsidR="00747169" w:rsidRDefault="00624DA7" w:rsidP="008C6BA1">
      <w:pPr>
        <w:pStyle w:val="BodyText21"/>
        <w:tabs>
          <w:tab w:val="clear" w:pos="0"/>
          <w:tab w:val="left" w:pos="708"/>
        </w:tabs>
        <w:ind w:left="426"/>
      </w:pPr>
      <w:r w:rsidRPr="00747169">
        <w:t xml:space="preserve">Nadanie przesyłek następować będzie w dniu ich odbioru przez Wykonawcę od Zamawiającego. Ewentualne zastrzeżenia dotyczące odebranych przesyłek, Wykonawca wyjaśni z Zamawiającym telefonicznie – w godzinach pracy Zamawiającego. Przy braku możliwości kontaktu telefonicznego z Zamawiającym nadanie przesyłek w dniu następnym może dotyczyć </w:t>
      </w:r>
      <w:r w:rsidRPr="00747169">
        <w:rPr>
          <w:b/>
        </w:rPr>
        <w:t>tylko i</w:t>
      </w:r>
      <w:r w:rsidR="00BD1039" w:rsidRPr="00747169">
        <w:rPr>
          <w:b/>
        </w:rPr>
        <w:t> </w:t>
      </w:r>
      <w:r w:rsidRPr="00747169">
        <w:rPr>
          <w:b/>
        </w:rPr>
        <w:t>wyłącznie</w:t>
      </w:r>
      <w:r w:rsidRPr="00747169">
        <w:t xml:space="preserve"> przesyłek, których zastrzeżenia całkowicie uniemożliwiają nadanie przesyłki w dniu odbioru, np. inny adres adresata na kopercie, </w:t>
      </w:r>
      <w:r w:rsidR="00747169">
        <w:br/>
      </w:r>
      <w:r w:rsidRPr="00747169">
        <w:t>a inny w książce nadawczej. W wyjątkowych sytuacjach Zamawiający zastrzega sobie prawo indywidualnego ustalenia sposobu i godziny odbioru przesyłek, lub indywidualnego nadania przesyłki w najbliższej placówce nadawczej.</w:t>
      </w:r>
      <w:r w:rsidR="005B6F9D" w:rsidRPr="00747169">
        <w:t xml:space="preserve"> </w:t>
      </w:r>
    </w:p>
    <w:p w14:paraId="247B0B27" w14:textId="614AA8E6" w:rsidR="005B6F9D" w:rsidRPr="00EB63D2" w:rsidRDefault="005B6F9D" w:rsidP="008C6BA1">
      <w:pPr>
        <w:pStyle w:val="BodyText21"/>
        <w:tabs>
          <w:tab w:val="clear" w:pos="0"/>
          <w:tab w:val="left" w:pos="708"/>
        </w:tabs>
        <w:ind w:left="426"/>
      </w:pPr>
      <w:r w:rsidRPr="00EB63D2">
        <w:t>W przypadku konieczności nadania przesyłki listowej priorytetowej w czwartek Zamawiający dostarczy ją wraz z dodatkową książką nadawczą do najbliższej placówki pocztowej wskazanej przez Wykonawcę.</w:t>
      </w:r>
    </w:p>
    <w:p w14:paraId="1F67924A" w14:textId="77777777" w:rsidR="005B6F9D" w:rsidRPr="00EB63D2" w:rsidRDefault="005B6F9D" w:rsidP="008C6BA1">
      <w:pPr>
        <w:pStyle w:val="BodyText21"/>
        <w:numPr>
          <w:ilvl w:val="0"/>
          <w:numId w:val="6"/>
        </w:numPr>
        <w:tabs>
          <w:tab w:val="clear" w:pos="0"/>
          <w:tab w:val="left" w:pos="426"/>
        </w:tabs>
        <w:ind w:hanging="720"/>
      </w:pPr>
      <w:r w:rsidRPr="00EB63D2">
        <w:t>Zamawiający nie wyraża zgody na realizację umowy przez inny podmiot niż Wykonawca.</w:t>
      </w:r>
    </w:p>
    <w:p w14:paraId="07607A4A" w14:textId="77777777" w:rsidR="005B6F9D" w:rsidRPr="00747169" w:rsidRDefault="005B6F9D" w:rsidP="008C6BA1">
      <w:pPr>
        <w:numPr>
          <w:ilvl w:val="0"/>
          <w:numId w:val="6"/>
        </w:numPr>
        <w:tabs>
          <w:tab w:val="clear" w:pos="720"/>
          <w:tab w:val="num" w:pos="426"/>
        </w:tabs>
        <w:spacing w:after="0" w:line="240" w:lineRule="auto"/>
        <w:ind w:left="426" w:hanging="426"/>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Odbioru przesyłek przeznaczonych do nadania dokonywać będzie upoważniony przedstawiciel Wykonawcy, po okazaniu stosownego upoważnienia.</w:t>
      </w:r>
    </w:p>
    <w:p w14:paraId="471CF1F4" w14:textId="77777777" w:rsidR="00624DA7" w:rsidRPr="00747169" w:rsidRDefault="00624DA7" w:rsidP="008C6BA1">
      <w:pPr>
        <w:numPr>
          <w:ilvl w:val="0"/>
          <w:numId w:val="6"/>
        </w:numPr>
        <w:spacing w:after="0" w:line="240" w:lineRule="auto"/>
        <w:ind w:left="426" w:hanging="426"/>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Przedstawiciel Wykonawcy odbierający przesyłki z siedziby Zamawiającego będzie kwitować odbiór przesyłek przekazanych do przewozu w zestawieniu przygotowanym przez Zamawiającego, a po dostarczeniu przesyłek do placówki Wykonawcy, będzie potwierdzać ich nadanie:</w:t>
      </w:r>
    </w:p>
    <w:p w14:paraId="3C7B0617" w14:textId="77777777" w:rsidR="00624DA7" w:rsidRPr="00747169" w:rsidRDefault="00624DA7" w:rsidP="008C6BA1">
      <w:pPr>
        <w:numPr>
          <w:ilvl w:val="0"/>
          <w:numId w:val="7"/>
        </w:numPr>
        <w:spacing w:after="0" w:line="240" w:lineRule="auto"/>
        <w:ind w:left="851" w:hanging="428"/>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w przypadku przesyłek rejestrowanych – w książce nadawczej,</w:t>
      </w:r>
    </w:p>
    <w:p w14:paraId="56A58223" w14:textId="77777777" w:rsidR="00624DA7" w:rsidRPr="00747169" w:rsidRDefault="00624DA7" w:rsidP="008C6BA1">
      <w:pPr>
        <w:numPr>
          <w:ilvl w:val="0"/>
          <w:numId w:val="7"/>
        </w:numPr>
        <w:spacing w:after="0" w:line="240" w:lineRule="auto"/>
        <w:ind w:left="851" w:hanging="428"/>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w przypadku przesyłek nierejestrowanych – w zestawieniu ilościowym.</w:t>
      </w:r>
    </w:p>
    <w:p w14:paraId="267E5421" w14:textId="77777777" w:rsidR="00624DA7" w:rsidRPr="00747169" w:rsidRDefault="00624DA7" w:rsidP="008C6BA1">
      <w:pPr>
        <w:spacing w:after="0" w:line="240" w:lineRule="auto"/>
        <w:ind w:left="426"/>
        <w:jc w:val="both"/>
        <w:rPr>
          <w:rFonts w:ascii="Times New Roman" w:eastAsia="Times New Roman" w:hAnsi="Times New Roman" w:cs="Times New Roman"/>
          <w:sz w:val="24"/>
          <w:szCs w:val="24"/>
          <w:lang w:eastAsia="pl-PL"/>
        </w:rPr>
      </w:pPr>
    </w:p>
    <w:p w14:paraId="576E408A" w14:textId="77777777" w:rsidR="00624DA7" w:rsidRPr="00747169" w:rsidRDefault="00624DA7" w:rsidP="008C6BA1">
      <w:pPr>
        <w:numPr>
          <w:ilvl w:val="0"/>
          <w:numId w:val="6"/>
        </w:numPr>
        <w:spacing w:after="0" w:line="240" w:lineRule="auto"/>
        <w:ind w:left="426"/>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Odpowiedzialność za przesyłki przechodzi na Wykonawcę z chwilą ich przekazania upoważnianemu przez niego przedstawicielowi.</w:t>
      </w:r>
    </w:p>
    <w:p w14:paraId="3BAEE412" w14:textId="77777777" w:rsidR="00624DA7" w:rsidRPr="00747169" w:rsidRDefault="00624DA7" w:rsidP="008C6BA1">
      <w:pPr>
        <w:spacing w:after="0" w:line="240" w:lineRule="auto"/>
        <w:ind w:left="426"/>
        <w:jc w:val="both"/>
        <w:rPr>
          <w:rFonts w:ascii="Times New Roman" w:eastAsia="Times New Roman" w:hAnsi="Times New Roman" w:cs="Times New Roman"/>
          <w:sz w:val="24"/>
          <w:szCs w:val="24"/>
          <w:lang w:eastAsia="pl-PL"/>
        </w:rPr>
      </w:pPr>
    </w:p>
    <w:p w14:paraId="3F705CA2" w14:textId="58E0DD35" w:rsidR="00624DA7" w:rsidRPr="00747169" w:rsidRDefault="00624DA7" w:rsidP="008C6BA1">
      <w:pPr>
        <w:numPr>
          <w:ilvl w:val="0"/>
          <w:numId w:val="6"/>
        </w:numPr>
        <w:spacing w:after="0" w:line="240" w:lineRule="auto"/>
        <w:ind w:left="426"/>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Zamawiający nadaje przesyłki w stanie umożliwiającym Wykonawcy ich doręczenie do miejsca przeznaczenia, poprzez umieszczenie na przesyłce listowej lub paczce nazwy odbiorcy wraz z jego adresem, jednocześnie określając rodzaj przesyłki oraz pełną nazwę i adres Zamawiającego.</w:t>
      </w:r>
    </w:p>
    <w:p w14:paraId="549E8160" w14:textId="77777777" w:rsidR="00624DA7" w:rsidRPr="00747169" w:rsidRDefault="00624DA7" w:rsidP="008C6BA1">
      <w:pPr>
        <w:spacing w:after="0" w:line="240" w:lineRule="auto"/>
        <w:jc w:val="both"/>
        <w:rPr>
          <w:rFonts w:ascii="Times New Roman" w:eastAsia="Times New Roman" w:hAnsi="Times New Roman" w:cs="Times New Roman"/>
          <w:sz w:val="24"/>
          <w:szCs w:val="24"/>
          <w:lang w:eastAsia="pl-PL"/>
        </w:rPr>
      </w:pPr>
    </w:p>
    <w:p w14:paraId="5FD62780" w14:textId="35CFF5E4" w:rsidR="00624DA7" w:rsidRPr="00747169" w:rsidRDefault="00624DA7" w:rsidP="008C6BA1">
      <w:pPr>
        <w:numPr>
          <w:ilvl w:val="0"/>
          <w:numId w:val="6"/>
        </w:numPr>
        <w:spacing w:after="0" w:line="240" w:lineRule="auto"/>
        <w:ind w:left="426"/>
        <w:jc w:val="both"/>
        <w:rPr>
          <w:rFonts w:ascii="Times New Roman" w:eastAsia="Times New Roman" w:hAnsi="Times New Roman" w:cs="Times New Roman"/>
          <w:b/>
          <w:bCs/>
          <w:sz w:val="24"/>
          <w:szCs w:val="24"/>
          <w:lang w:eastAsia="pl-PL"/>
        </w:rPr>
      </w:pPr>
      <w:r w:rsidRPr="00747169">
        <w:rPr>
          <w:rFonts w:ascii="Times New Roman" w:eastAsia="Times New Roman" w:hAnsi="Times New Roman" w:cs="Times New Roman"/>
          <w:sz w:val="24"/>
          <w:szCs w:val="24"/>
          <w:lang w:eastAsia="pl-PL"/>
        </w:rPr>
        <w:t xml:space="preserve">Zamawiający będzie korzystał z własnych opakowań dla przesyłek i paczek. Opakowanie przesyłek listowych stanowi zaklejona koperta Zamawiającego, opakowanie paczki stanowi sztywne pudełko lub szary papier Zamawiającego. Zamawiający umieszcza </w:t>
      </w:r>
      <w:r w:rsidR="00747169">
        <w:rPr>
          <w:rFonts w:ascii="Times New Roman" w:eastAsia="Times New Roman" w:hAnsi="Times New Roman" w:cs="Times New Roman"/>
          <w:sz w:val="24"/>
          <w:szCs w:val="24"/>
          <w:lang w:eastAsia="pl-PL"/>
        </w:rPr>
        <w:br/>
      </w:r>
      <w:r w:rsidRPr="00747169">
        <w:rPr>
          <w:rFonts w:ascii="Times New Roman" w:eastAsia="Times New Roman" w:hAnsi="Times New Roman" w:cs="Times New Roman"/>
          <w:sz w:val="24"/>
          <w:szCs w:val="24"/>
          <w:lang w:eastAsia="pl-PL"/>
        </w:rPr>
        <w:t xml:space="preserve">w sposób trwały i czytelny informacje jednoznacznie identyfikujące adresata  i nadawcę, jednocześnie określając rodzaj przesyłki oraz pełną nazwę i adres zwrotny nadawcy. Zamawiający nie dopuszcza stosowania przez Wykonawcę własnych opakowań na listy i przesyłki. Wszelkie inne dodatkowe oznaczenia przesyłek pocztowych, które są niezbędne do nadania przesyłki (np. potwierdzenie nadania paczki pocztowej, zwrotne potwierdzenie odbioru dla zagranicznej przesyłki listowej), w tym również wzór pieczątki „OPŁATY POCZTOWEJ”, której treść ustala Wykonawca zgodnie z obowiązującymi przepisami – Wykonawca ma obowiązek zapewnić we własnym zakresie Zamawiającemu przed rozpoczęciem obowiązywania umowy – </w:t>
      </w:r>
      <w:r w:rsidRPr="00747169">
        <w:rPr>
          <w:rFonts w:ascii="Times New Roman" w:eastAsia="Times New Roman" w:hAnsi="Times New Roman" w:cs="Times New Roman"/>
          <w:b/>
          <w:bCs/>
          <w:sz w:val="24"/>
          <w:szCs w:val="24"/>
          <w:lang w:eastAsia="pl-PL"/>
        </w:rPr>
        <w:t xml:space="preserve">tj. najpóźniej do dnia </w:t>
      </w:r>
      <w:r w:rsidR="005B6F9D" w:rsidRPr="00EB63D2">
        <w:rPr>
          <w:rFonts w:ascii="Times New Roman" w:eastAsia="Times New Roman" w:hAnsi="Times New Roman" w:cs="Times New Roman"/>
          <w:b/>
          <w:bCs/>
          <w:sz w:val="24"/>
          <w:szCs w:val="24"/>
          <w:lang w:eastAsia="pl-PL"/>
        </w:rPr>
        <w:t>01.12.2023r</w:t>
      </w:r>
      <w:r w:rsidRPr="00EB63D2">
        <w:rPr>
          <w:rFonts w:ascii="Times New Roman" w:eastAsia="Times New Roman" w:hAnsi="Times New Roman" w:cs="Times New Roman"/>
          <w:b/>
          <w:bCs/>
          <w:sz w:val="24"/>
          <w:szCs w:val="24"/>
          <w:lang w:eastAsia="pl-PL"/>
        </w:rPr>
        <w:t>.</w:t>
      </w:r>
    </w:p>
    <w:p w14:paraId="35B63B5B" w14:textId="77777777" w:rsidR="00624DA7" w:rsidRPr="00747169" w:rsidRDefault="00624DA7" w:rsidP="008C6BA1">
      <w:pPr>
        <w:spacing w:after="0" w:line="240" w:lineRule="auto"/>
        <w:jc w:val="both"/>
        <w:rPr>
          <w:rFonts w:ascii="Times New Roman" w:eastAsia="Times New Roman" w:hAnsi="Times New Roman" w:cs="Times New Roman"/>
          <w:b/>
          <w:bCs/>
          <w:sz w:val="24"/>
          <w:szCs w:val="24"/>
          <w:lang w:eastAsia="pl-PL"/>
        </w:rPr>
      </w:pPr>
    </w:p>
    <w:p w14:paraId="2B0FF471" w14:textId="4E3FE941" w:rsidR="00624DA7" w:rsidRPr="00747169" w:rsidRDefault="00624DA7" w:rsidP="008C6BA1">
      <w:pPr>
        <w:numPr>
          <w:ilvl w:val="0"/>
          <w:numId w:val="6"/>
        </w:numPr>
        <w:spacing w:after="0" w:line="240" w:lineRule="auto"/>
        <w:ind w:left="426"/>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Realizacja przedmiotu zamówienia odbywać się będzie na podstawie właściwie przygotowanych do nadania przesyłek rejestrowanych w formie pocztowej książki nadawczej (sporządzone w dwóch egzemplarzach) oraz zestawienia ilościowego dla przesyłek nierejestrowanych (sporządzone w dwóch egzemplarzach).</w:t>
      </w:r>
    </w:p>
    <w:p w14:paraId="4406D345" w14:textId="77777777" w:rsidR="001C67E6" w:rsidRDefault="001C67E6" w:rsidP="008C6BA1">
      <w:pPr>
        <w:pStyle w:val="Akapitzlist"/>
        <w:spacing w:after="0" w:line="240" w:lineRule="auto"/>
        <w:rPr>
          <w:rFonts w:ascii="Times New Roman" w:eastAsia="Times New Roman" w:hAnsi="Times New Roman" w:cs="Times New Roman"/>
          <w:sz w:val="24"/>
          <w:szCs w:val="24"/>
          <w:lang w:eastAsia="pl-PL"/>
        </w:rPr>
      </w:pPr>
    </w:p>
    <w:p w14:paraId="0A3D3450" w14:textId="77777777" w:rsidR="00747169" w:rsidRPr="00747169" w:rsidRDefault="00747169" w:rsidP="008C6BA1">
      <w:pPr>
        <w:pStyle w:val="Akapitzlist"/>
        <w:spacing w:after="0" w:line="240" w:lineRule="auto"/>
        <w:rPr>
          <w:rFonts w:ascii="Times New Roman" w:eastAsia="Times New Roman" w:hAnsi="Times New Roman" w:cs="Times New Roman"/>
          <w:sz w:val="24"/>
          <w:szCs w:val="24"/>
          <w:lang w:eastAsia="pl-PL"/>
        </w:rPr>
      </w:pPr>
    </w:p>
    <w:p w14:paraId="1AA834B2" w14:textId="342BF439" w:rsidR="001C67E6" w:rsidRPr="00747169" w:rsidRDefault="001C67E6" w:rsidP="008C6BA1">
      <w:pPr>
        <w:numPr>
          <w:ilvl w:val="0"/>
          <w:numId w:val="6"/>
        </w:numPr>
        <w:spacing w:after="0" w:line="240" w:lineRule="auto"/>
        <w:ind w:left="426"/>
        <w:jc w:val="both"/>
        <w:rPr>
          <w:rFonts w:ascii="Times New Roman" w:eastAsia="Times New Roman" w:hAnsi="Times New Roman" w:cs="Times New Roman"/>
          <w:sz w:val="24"/>
          <w:szCs w:val="24"/>
          <w:lang w:eastAsia="pl-PL"/>
        </w:rPr>
      </w:pPr>
      <w:r w:rsidRPr="00747169">
        <w:rPr>
          <w:rFonts w:ascii="Times New Roman" w:hAnsi="Times New Roman" w:cs="Times New Roman"/>
          <w:b/>
          <w:bCs/>
          <w:sz w:val="24"/>
          <w:szCs w:val="24"/>
        </w:rPr>
        <w:t xml:space="preserve">Zamawiający </w:t>
      </w:r>
      <w:r w:rsidRPr="00747169">
        <w:rPr>
          <w:rFonts w:ascii="Times New Roman" w:hAnsi="Times New Roman" w:cs="Times New Roman"/>
          <w:sz w:val="24"/>
          <w:szCs w:val="24"/>
        </w:rPr>
        <w:t xml:space="preserve">zobowiązany jest do: </w:t>
      </w:r>
    </w:p>
    <w:p w14:paraId="41FA5479" w14:textId="27F0CBA8" w:rsidR="001C67E6" w:rsidRPr="00747169" w:rsidRDefault="001C67E6" w:rsidP="008C6BA1">
      <w:pPr>
        <w:numPr>
          <w:ilvl w:val="1"/>
          <w:numId w:val="5"/>
        </w:numPr>
        <w:tabs>
          <w:tab w:val="left" w:pos="709"/>
        </w:tabs>
        <w:spacing w:after="0" w:line="240" w:lineRule="auto"/>
        <w:ind w:left="709" w:hanging="474"/>
        <w:jc w:val="both"/>
        <w:rPr>
          <w:rFonts w:ascii="Times New Roman" w:eastAsia="Batang" w:hAnsi="Times New Roman" w:cs="Times New Roman"/>
          <w:sz w:val="24"/>
          <w:szCs w:val="24"/>
        </w:rPr>
      </w:pPr>
      <w:r w:rsidRPr="00747169">
        <w:rPr>
          <w:rFonts w:ascii="Times New Roman" w:eastAsia="Batang" w:hAnsi="Times New Roman" w:cs="Times New Roman"/>
          <w:sz w:val="24"/>
          <w:szCs w:val="24"/>
        </w:rPr>
        <w:t xml:space="preserve">umieszczania na opakowaniu przesyłki pocztowej </w:t>
      </w:r>
      <w:r w:rsidRPr="00747169">
        <w:rPr>
          <w:rFonts w:ascii="Times New Roman" w:hAnsi="Times New Roman" w:cs="Times New Roman"/>
          <w:sz w:val="24"/>
          <w:szCs w:val="24"/>
        </w:rPr>
        <w:t>oznaczenia potwierdzającego wniesienie opłaty za usługę</w:t>
      </w:r>
      <w:r w:rsidRPr="00747169">
        <w:rPr>
          <w:rFonts w:ascii="Times New Roman" w:eastAsia="Batang" w:hAnsi="Times New Roman" w:cs="Times New Roman"/>
          <w:sz w:val="24"/>
          <w:szCs w:val="24"/>
        </w:rPr>
        <w:t xml:space="preserve"> w postaci napisu, nadruku lub odcisku pieczęci o treści:</w:t>
      </w:r>
    </w:p>
    <w:p w14:paraId="5A74CD4D" w14:textId="77777777" w:rsidR="001C67E6" w:rsidRPr="00747169" w:rsidRDefault="001C67E6" w:rsidP="008C6BA1">
      <w:pPr>
        <w:tabs>
          <w:tab w:val="left" w:pos="709"/>
        </w:tabs>
        <w:spacing w:after="0" w:line="240" w:lineRule="auto"/>
        <w:ind w:left="709"/>
        <w:jc w:val="both"/>
        <w:rPr>
          <w:rFonts w:ascii="Times New Roman" w:eastAsia="Batang" w:hAnsi="Times New Roman" w:cs="Times New Roman"/>
          <w:sz w:val="24"/>
          <w:szCs w:val="24"/>
        </w:rPr>
      </w:pPr>
    </w:p>
    <w:p w14:paraId="4DF4FC81" w14:textId="77777777" w:rsidR="001C67E6" w:rsidRPr="00747169" w:rsidRDefault="001C67E6" w:rsidP="008C6BA1">
      <w:pPr>
        <w:spacing w:after="0" w:line="240" w:lineRule="auto"/>
        <w:jc w:val="center"/>
        <w:rPr>
          <w:rFonts w:ascii="Times New Roman" w:eastAsia="Batang" w:hAnsi="Times New Roman" w:cs="Times New Roman"/>
          <w:b/>
          <w:bCs/>
          <w:sz w:val="24"/>
          <w:szCs w:val="24"/>
        </w:rPr>
      </w:pPr>
      <w:r w:rsidRPr="00747169">
        <w:rPr>
          <w:rFonts w:ascii="Times New Roman" w:eastAsia="Batang" w:hAnsi="Times New Roman" w:cs="Times New Roman"/>
          <w:b/>
          <w:bCs/>
          <w:sz w:val="24"/>
          <w:szCs w:val="24"/>
        </w:rPr>
        <w:t>OPŁATA POBRANA</w:t>
      </w:r>
    </w:p>
    <w:p w14:paraId="4A87D287" w14:textId="77777777" w:rsidR="001C67E6" w:rsidRPr="00747169" w:rsidRDefault="001C67E6" w:rsidP="008C6BA1">
      <w:pPr>
        <w:spacing w:after="0" w:line="240" w:lineRule="auto"/>
        <w:jc w:val="center"/>
        <w:rPr>
          <w:rFonts w:ascii="Times New Roman" w:eastAsia="Batang" w:hAnsi="Times New Roman" w:cs="Times New Roman"/>
          <w:b/>
          <w:bCs/>
          <w:sz w:val="24"/>
          <w:szCs w:val="24"/>
        </w:rPr>
      </w:pPr>
      <w:r w:rsidRPr="00747169">
        <w:rPr>
          <w:rFonts w:ascii="Times New Roman" w:eastAsia="Batang" w:hAnsi="Times New Roman" w:cs="Times New Roman"/>
          <w:b/>
          <w:bCs/>
          <w:sz w:val="24"/>
          <w:szCs w:val="24"/>
        </w:rPr>
        <w:t xml:space="preserve">TAXE </w:t>
      </w:r>
      <w:r w:rsidRPr="00747169">
        <w:rPr>
          <w:rFonts w:ascii="Times New Roman" w:hAnsi="Times New Roman" w:cs="Times New Roman"/>
          <w:b/>
          <w:bCs/>
          <w:snapToGrid w:val="0"/>
          <w:sz w:val="24"/>
          <w:szCs w:val="24"/>
        </w:rPr>
        <w:t>PERÇUE - POLOGNE</w:t>
      </w:r>
    </w:p>
    <w:p w14:paraId="57A473F0" w14:textId="23D500A3" w:rsidR="001C67E6" w:rsidRPr="00747169" w:rsidRDefault="001C67E6" w:rsidP="008C6BA1">
      <w:pPr>
        <w:spacing w:after="0" w:line="240" w:lineRule="auto"/>
        <w:jc w:val="center"/>
        <w:rPr>
          <w:rFonts w:ascii="Times New Roman" w:hAnsi="Times New Roman" w:cs="Times New Roman"/>
          <w:b/>
          <w:sz w:val="24"/>
          <w:szCs w:val="24"/>
        </w:rPr>
      </w:pPr>
      <w:r w:rsidRPr="00747169">
        <w:rPr>
          <w:rFonts w:ascii="Times New Roman" w:eastAsia="Batang" w:hAnsi="Times New Roman" w:cs="Times New Roman"/>
          <w:b/>
          <w:bCs/>
          <w:sz w:val="24"/>
          <w:szCs w:val="24"/>
        </w:rPr>
        <w:t>Umowa z ……………………</w:t>
      </w:r>
      <w:r w:rsidR="00BA2025" w:rsidRPr="00747169">
        <w:rPr>
          <w:rFonts w:ascii="Times New Roman" w:eastAsia="Batang" w:hAnsi="Times New Roman" w:cs="Times New Roman"/>
          <w:b/>
          <w:bCs/>
          <w:sz w:val="24"/>
          <w:szCs w:val="24"/>
        </w:rPr>
        <w:t xml:space="preserve"> Nr……</w:t>
      </w:r>
      <w:r w:rsidRPr="00747169">
        <w:rPr>
          <w:rFonts w:ascii="Times New Roman" w:eastAsia="Batang" w:hAnsi="Times New Roman" w:cs="Times New Roman"/>
          <w:b/>
          <w:bCs/>
          <w:sz w:val="24"/>
          <w:szCs w:val="24"/>
        </w:rPr>
        <w:t>…….</w:t>
      </w:r>
    </w:p>
    <w:p w14:paraId="5B00916E" w14:textId="77777777" w:rsidR="001C67E6" w:rsidRPr="00747169" w:rsidRDefault="001C67E6" w:rsidP="008C6BA1">
      <w:pPr>
        <w:spacing w:after="0" w:line="240" w:lineRule="auto"/>
        <w:jc w:val="center"/>
        <w:rPr>
          <w:rFonts w:ascii="Times New Roman" w:eastAsia="Batang" w:hAnsi="Times New Roman" w:cs="Times New Roman"/>
          <w:b/>
          <w:bCs/>
          <w:sz w:val="24"/>
          <w:szCs w:val="24"/>
        </w:rPr>
      </w:pPr>
    </w:p>
    <w:p w14:paraId="3FD82199" w14:textId="0A8F4540" w:rsidR="001C67E6" w:rsidRPr="00747169" w:rsidRDefault="00005F2C" w:rsidP="008C6BA1">
      <w:pPr>
        <w:numPr>
          <w:ilvl w:val="1"/>
          <w:numId w:val="5"/>
        </w:numPr>
        <w:tabs>
          <w:tab w:val="left" w:pos="709"/>
        </w:tabs>
        <w:spacing w:after="0" w:line="240" w:lineRule="auto"/>
        <w:ind w:left="360" w:firstLine="0"/>
        <w:jc w:val="both"/>
        <w:rPr>
          <w:rFonts w:ascii="Times New Roman" w:hAnsi="Times New Roman" w:cs="Times New Roman"/>
          <w:sz w:val="24"/>
          <w:szCs w:val="24"/>
        </w:rPr>
      </w:pPr>
      <w:r w:rsidRPr="00747169">
        <w:rPr>
          <w:rFonts w:ascii="Times New Roman" w:eastAsia="Batang" w:hAnsi="Times New Roman" w:cs="Times New Roman"/>
          <w:sz w:val="24"/>
          <w:szCs w:val="24"/>
        </w:rPr>
        <w:t>O</w:t>
      </w:r>
      <w:r w:rsidR="001C67E6" w:rsidRPr="00747169">
        <w:rPr>
          <w:rFonts w:ascii="Times New Roman" w:eastAsia="Batang" w:hAnsi="Times New Roman" w:cs="Times New Roman"/>
          <w:sz w:val="24"/>
          <w:szCs w:val="24"/>
        </w:rPr>
        <w:t>znaczenia</w:t>
      </w:r>
      <w:r w:rsidRPr="00747169">
        <w:rPr>
          <w:rFonts w:ascii="Times New Roman" w:eastAsia="Batang" w:hAnsi="Times New Roman" w:cs="Times New Roman"/>
          <w:sz w:val="24"/>
          <w:szCs w:val="24"/>
        </w:rPr>
        <w:t xml:space="preserve"> </w:t>
      </w:r>
      <w:r w:rsidR="001C67E6" w:rsidRPr="00747169">
        <w:rPr>
          <w:rFonts w:ascii="Times New Roman" w:eastAsia="Batang" w:hAnsi="Times New Roman" w:cs="Times New Roman"/>
          <w:sz w:val="24"/>
          <w:szCs w:val="24"/>
        </w:rPr>
        <w:t xml:space="preserve">należy umieszczać w miejscu przeznaczonym na znak opłaty pocztowej, na stronie adresowej przesyłek </w:t>
      </w:r>
      <w:r w:rsidR="001C67E6" w:rsidRPr="00747169">
        <w:rPr>
          <w:rFonts w:ascii="Times New Roman" w:hAnsi="Times New Roman" w:cs="Times New Roman"/>
          <w:sz w:val="24"/>
          <w:szCs w:val="24"/>
        </w:rPr>
        <w:t>listowych,</w:t>
      </w:r>
    </w:p>
    <w:p w14:paraId="618DAEFD" w14:textId="4677DF89" w:rsidR="001C67E6" w:rsidRPr="00747169" w:rsidRDefault="001C67E6" w:rsidP="008C6BA1">
      <w:pPr>
        <w:numPr>
          <w:ilvl w:val="1"/>
          <w:numId w:val="5"/>
        </w:numPr>
        <w:tabs>
          <w:tab w:val="left" w:pos="709"/>
        </w:tabs>
        <w:spacing w:after="0" w:line="240" w:lineRule="auto"/>
        <w:ind w:left="360" w:firstLine="0"/>
        <w:jc w:val="both"/>
        <w:rPr>
          <w:rFonts w:ascii="Times New Roman" w:hAnsi="Times New Roman" w:cs="Times New Roman"/>
          <w:sz w:val="24"/>
          <w:szCs w:val="24"/>
        </w:rPr>
      </w:pPr>
      <w:r w:rsidRPr="00747169">
        <w:rPr>
          <w:rFonts w:ascii="Times New Roman" w:hAnsi="Times New Roman" w:cs="Times New Roman"/>
          <w:sz w:val="24"/>
          <w:szCs w:val="24"/>
        </w:rPr>
        <w:t>sporządzeni</w:t>
      </w:r>
      <w:r w:rsidR="0075590C">
        <w:rPr>
          <w:rFonts w:ascii="Times New Roman" w:hAnsi="Times New Roman" w:cs="Times New Roman"/>
          <w:sz w:val="24"/>
          <w:szCs w:val="24"/>
        </w:rPr>
        <w:t>a</w:t>
      </w:r>
      <w:r w:rsidRPr="00747169">
        <w:rPr>
          <w:rFonts w:ascii="Times New Roman" w:hAnsi="Times New Roman" w:cs="Times New Roman"/>
          <w:sz w:val="24"/>
          <w:szCs w:val="24"/>
        </w:rPr>
        <w:t xml:space="preserve"> w dwóch egzemplarzach, zaopatrzonych w informacje o nadawcy, numerze i dacie zawartej umowy, z których oryginał przeznaczony jest dla placówki nadawczej:</w:t>
      </w:r>
    </w:p>
    <w:p w14:paraId="137F19E5" w14:textId="77777777" w:rsidR="001C67E6" w:rsidRPr="00747169" w:rsidRDefault="001C67E6" w:rsidP="008C6BA1">
      <w:pPr>
        <w:tabs>
          <w:tab w:val="left" w:pos="709"/>
        </w:tabs>
        <w:spacing w:after="0" w:line="240" w:lineRule="auto"/>
        <w:ind w:left="360"/>
        <w:jc w:val="both"/>
        <w:rPr>
          <w:rFonts w:ascii="Times New Roman" w:hAnsi="Times New Roman" w:cs="Times New Roman"/>
          <w:sz w:val="24"/>
          <w:szCs w:val="24"/>
        </w:rPr>
      </w:pPr>
      <w:r w:rsidRPr="00747169">
        <w:rPr>
          <w:rFonts w:ascii="Times New Roman" w:hAnsi="Times New Roman" w:cs="Times New Roman"/>
          <w:sz w:val="24"/>
          <w:szCs w:val="24"/>
        </w:rPr>
        <w:t>- książki nadawczej dla przesyłek pocztowych rejestrowanych,</w:t>
      </w:r>
    </w:p>
    <w:p w14:paraId="0E1134F2" w14:textId="77777777" w:rsidR="001C67E6" w:rsidRPr="00747169" w:rsidRDefault="001C67E6" w:rsidP="008C6BA1">
      <w:pPr>
        <w:tabs>
          <w:tab w:val="left" w:pos="709"/>
        </w:tabs>
        <w:spacing w:after="0" w:line="240" w:lineRule="auto"/>
        <w:ind w:left="360"/>
        <w:jc w:val="both"/>
        <w:rPr>
          <w:rFonts w:ascii="Times New Roman" w:hAnsi="Times New Roman" w:cs="Times New Roman"/>
          <w:sz w:val="24"/>
          <w:szCs w:val="24"/>
        </w:rPr>
      </w:pPr>
      <w:r w:rsidRPr="00747169">
        <w:rPr>
          <w:rFonts w:ascii="Times New Roman" w:hAnsi="Times New Roman" w:cs="Times New Roman"/>
          <w:sz w:val="24"/>
          <w:szCs w:val="24"/>
        </w:rPr>
        <w:t>- zestawienia ilościowo-wartościowego dla przesyłek listowych nierejestrowanych</w:t>
      </w:r>
    </w:p>
    <w:p w14:paraId="1713B1BE" w14:textId="77777777" w:rsidR="00005F2C" w:rsidRPr="00747169" w:rsidRDefault="00005F2C" w:rsidP="008C6BA1">
      <w:pPr>
        <w:tabs>
          <w:tab w:val="left" w:pos="709"/>
        </w:tabs>
        <w:spacing w:after="0" w:line="240" w:lineRule="auto"/>
        <w:ind w:left="360"/>
        <w:jc w:val="both"/>
        <w:rPr>
          <w:rFonts w:ascii="Times New Roman" w:hAnsi="Times New Roman" w:cs="Times New Roman"/>
          <w:sz w:val="24"/>
          <w:szCs w:val="24"/>
        </w:rPr>
      </w:pPr>
    </w:p>
    <w:p w14:paraId="1A7DB9EB" w14:textId="48961740" w:rsidR="001C67E6" w:rsidRPr="00747169" w:rsidRDefault="001C67E6" w:rsidP="008C6BA1">
      <w:pPr>
        <w:pStyle w:val="BodyText21"/>
        <w:numPr>
          <w:ilvl w:val="0"/>
          <w:numId w:val="6"/>
        </w:numPr>
        <w:tabs>
          <w:tab w:val="clear" w:pos="0"/>
          <w:tab w:val="left" w:pos="360"/>
        </w:tabs>
        <w:ind w:hanging="578"/>
      </w:pPr>
      <w:bookmarkStart w:id="0" w:name="_Hlk90882127"/>
      <w:r w:rsidRPr="00747169">
        <w:rPr>
          <w:b/>
          <w:bCs/>
        </w:rPr>
        <w:t>Wykonawca</w:t>
      </w:r>
      <w:r w:rsidRPr="00747169">
        <w:t xml:space="preserve"> zobowiązany jest do:</w:t>
      </w:r>
    </w:p>
    <w:p w14:paraId="64521BF3" w14:textId="77777777" w:rsidR="001C67E6" w:rsidRPr="00747169" w:rsidRDefault="001C67E6" w:rsidP="008C6BA1">
      <w:pPr>
        <w:pStyle w:val="Akapitzlist"/>
        <w:numPr>
          <w:ilvl w:val="0"/>
          <w:numId w:val="21"/>
        </w:numPr>
        <w:tabs>
          <w:tab w:val="left" w:pos="567"/>
        </w:tabs>
        <w:spacing w:after="0" w:line="240" w:lineRule="auto"/>
        <w:ind w:left="426" w:firstLine="0"/>
        <w:contextualSpacing w:val="0"/>
        <w:jc w:val="both"/>
        <w:rPr>
          <w:rFonts w:ascii="Times New Roman" w:hAnsi="Times New Roman" w:cs="Times New Roman"/>
          <w:sz w:val="24"/>
          <w:szCs w:val="24"/>
        </w:rPr>
      </w:pPr>
      <w:r w:rsidRPr="00747169">
        <w:rPr>
          <w:rFonts w:ascii="Times New Roman" w:hAnsi="Times New Roman" w:cs="Times New Roman"/>
          <w:sz w:val="24"/>
          <w:szCs w:val="24"/>
        </w:rPr>
        <w:t>ustalenia wagi przesyłki i wpisania odpowiedniej kwoty zgodnie z cennikiem zaproponowanym w formularzu ofertowym oraz podliczenia całej książki nadawczej w wyszczególnieniem ilościowym wagowym wszystkich nadanych przesyłek i opatrzenie jej pieczątką placówki pocztowej.</w:t>
      </w:r>
    </w:p>
    <w:p w14:paraId="3D07203B" w14:textId="77777777" w:rsidR="001C67E6" w:rsidRPr="00747169" w:rsidRDefault="001C67E6" w:rsidP="008C6BA1">
      <w:pPr>
        <w:pStyle w:val="BodyText21"/>
        <w:numPr>
          <w:ilvl w:val="0"/>
          <w:numId w:val="21"/>
        </w:numPr>
        <w:tabs>
          <w:tab w:val="clear" w:pos="0"/>
        </w:tabs>
        <w:ind w:left="426" w:firstLine="0"/>
      </w:pPr>
      <w:r w:rsidRPr="00747169">
        <w:t xml:space="preserve">sporządzania zestawienia zwrotów przesyłek niedoręczonych po wyczerpaniu wszystkich możliwości ich doręczenia odbiorcy. </w:t>
      </w:r>
    </w:p>
    <w:p w14:paraId="556C40F0" w14:textId="0063B825" w:rsidR="001C67E6" w:rsidRPr="00747169" w:rsidRDefault="008A2FDC" w:rsidP="008C6BA1">
      <w:pPr>
        <w:pStyle w:val="BodyText21"/>
        <w:tabs>
          <w:tab w:val="clear" w:pos="0"/>
        </w:tabs>
        <w:ind w:left="360"/>
      </w:pPr>
      <w:r>
        <w:t xml:space="preserve"> </w:t>
      </w:r>
      <w:r w:rsidR="001C67E6" w:rsidRPr="00747169">
        <w:t>Zestawienie zwrotów musi zawierać dla przesyłek rejestrowanych:</w:t>
      </w:r>
    </w:p>
    <w:p w14:paraId="3504184C" w14:textId="189BC436" w:rsidR="001C67E6" w:rsidRPr="00747169" w:rsidRDefault="008A2FDC" w:rsidP="008C6BA1">
      <w:pPr>
        <w:pStyle w:val="BodyText21"/>
        <w:tabs>
          <w:tab w:val="clear" w:pos="0"/>
          <w:tab w:val="left" w:pos="720"/>
        </w:tabs>
        <w:ind w:left="360"/>
      </w:pPr>
      <w:r>
        <w:t xml:space="preserve"> - </w:t>
      </w:r>
      <w:r w:rsidR="001C67E6" w:rsidRPr="00747169">
        <w:t>numer nadawczy zwracanej przesyłki,</w:t>
      </w:r>
    </w:p>
    <w:bookmarkEnd w:id="0"/>
    <w:p w14:paraId="1E335A02" w14:textId="3310B20E" w:rsidR="008A2FDC" w:rsidRDefault="001C67E6" w:rsidP="008C6BA1">
      <w:pPr>
        <w:pStyle w:val="BodyText21"/>
        <w:numPr>
          <w:ilvl w:val="0"/>
          <w:numId w:val="21"/>
        </w:numPr>
        <w:tabs>
          <w:tab w:val="clear" w:pos="0"/>
        </w:tabs>
        <w:ind w:left="426" w:firstLine="0"/>
      </w:pPr>
      <w:r w:rsidRPr="00747169">
        <w:t xml:space="preserve">przesyłania specyfikacji do faktury na adres e-mail: </w:t>
      </w:r>
      <w:r w:rsidRPr="00747169">
        <w:rPr>
          <w:b/>
        </w:rPr>
        <w:t>kancelaria@pupchorzow.pl</w:t>
      </w:r>
      <w:r w:rsidRPr="00747169">
        <w:t xml:space="preserve"> po każdym zakończonym okresie rozliczeniowym wraz z fakturą oraz oświadczeniem </w:t>
      </w:r>
      <w:r w:rsidR="00747169">
        <w:br/>
      </w:r>
      <w:r w:rsidRPr="00747169">
        <w:t>o którym mowa w § 5 ust.</w:t>
      </w:r>
      <w:r w:rsidR="008A2FDC">
        <w:t xml:space="preserve"> 3</w:t>
      </w:r>
      <w:r w:rsidRPr="00747169">
        <w:t>.</w:t>
      </w:r>
      <w:bookmarkStart w:id="1" w:name="_Hlk146797508"/>
    </w:p>
    <w:p w14:paraId="32061B0F" w14:textId="35EE9E15" w:rsidR="001C67E6" w:rsidRPr="00EB63D2" w:rsidRDefault="007965C4" w:rsidP="008C6BA1">
      <w:pPr>
        <w:pStyle w:val="BodyText21"/>
        <w:tabs>
          <w:tab w:val="clear" w:pos="0"/>
        </w:tabs>
        <w:ind w:left="426"/>
        <w:rPr>
          <w:color w:val="000000" w:themeColor="text1"/>
        </w:rPr>
      </w:pPr>
      <w:r w:rsidRPr="00EB63D2">
        <w:rPr>
          <w:color w:val="000000" w:themeColor="text1"/>
        </w:rPr>
        <w:t>Wpływ</w:t>
      </w:r>
      <w:r w:rsidR="005120C5" w:rsidRPr="00EB63D2">
        <w:rPr>
          <w:color w:val="000000" w:themeColor="text1"/>
        </w:rPr>
        <w:t xml:space="preserve"> specyfikacji,</w:t>
      </w:r>
      <w:r w:rsidRPr="00EB63D2">
        <w:rPr>
          <w:color w:val="000000" w:themeColor="text1"/>
        </w:rPr>
        <w:t xml:space="preserve"> faktury VAT</w:t>
      </w:r>
      <w:r w:rsidR="005120C5" w:rsidRPr="00EB63D2">
        <w:rPr>
          <w:color w:val="000000" w:themeColor="text1"/>
        </w:rPr>
        <w:t xml:space="preserve"> lub faktury korygującej</w:t>
      </w:r>
      <w:r w:rsidRPr="00EB63D2">
        <w:rPr>
          <w:color w:val="000000" w:themeColor="text1"/>
        </w:rPr>
        <w:t xml:space="preserve"> na adres e-mail jest równoznaczny z doręczeniem jej do siedziby Zamawiającego.</w:t>
      </w:r>
      <w:bookmarkEnd w:id="1"/>
    </w:p>
    <w:p w14:paraId="1E21597C" w14:textId="77777777" w:rsidR="00624DA7" w:rsidRPr="00747169" w:rsidRDefault="00624DA7" w:rsidP="008C6BA1">
      <w:pPr>
        <w:spacing w:after="0" w:line="240" w:lineRule="auto"/>
        <w:ind w:left="708"/>
        <w:rPr>
          <w:rFonts w:ascii="Times New Roman" w:eastAsia="Times New Roman" w:hAnsi="Times New Roman" w:cs="Times New Roman"/>
          <w:sz w:val="24"/>
          <w:szCs w:val="24"/>
          <w:lang w:eastAsia="pl-PL"/>
        </w:rPr>
      </w:pPr>
    </w:p>
    <w:p w14:paraId="0072BA00" w14:textId="77777777" w:rsidR="00624DA7" w:rsidRPr="00747169" w:rsidRDefault="00624DA7" w:rsidP="008C6BA1">
      <w:pPr>
        <w:numPr>
          <w:ilvl w:val="0"/>
          <w:numId w:val="6"/>
        </w:numPr>
        <w:spacing w:after="0" w:line="240" w:lineRule="auto"/>
        <w:ind w:left="426"/>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 xml:space="preserve">Zamawiający będzie korzystał z pocztowej książki nadawczej własnego wzoru. W pocztowej książce nadawczej Zamawiający będzie zamieszczał w szczególności następujące informacje: </w:t>
      </w:r>
    </w:p>
    <w:p w14:paraId="4C563E35" w14:textId="77777777" w:rsidR="00624DA7" w:rsidRPr="00747169" w:rsidRDefault="00624DA7" w:rsidP="008C6BA1">
      <w:pPr>
        <w:numPr>
          <w:ilvl w:val="0"/>
          <w:numId w:val="11"/>
        </w:numPr>
        <w:tabs>
          <w:tab w:val="left" w:pos="0"/>
        </w:tabs>
        <w:spacing w:after="0" w:line="240" w:lineRule="auto"/>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lastRenderedPageBreak/>
        <w:t>datę nadania przesyłki,</w:t>
      </w:r>
    </w:p>
    <w:p w14:paraId="239D578A" w14:textId="77777777" w:rsidR="00624DA7" w:rsidRPr="00747169" w:rsidRDefault="00624DA7" w:rsidP="008C6BA1">
      <w:pPr>
        <w:numPr>
          <w:ilvl w:val="0"/>
          <w:numId w:val="11"/>
        </w:numPr>
        <w:tabs>
          <w:tab w:val="left" w:pos="0"/>
        </w:tabs>
        <w:spacing w:after="0" w:line="240" w:lineRule="auto"/>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dane adresata,</w:t>
      </w:r>
    </w:p>
    <w:p w14:paraId="663417BB" w14:textId="77777777" w:rsidR="00624DA7" w:rsidRPr="00747169" w:rsidRDefault="00624DA7" w:rsidP="008C6BA1">
      <w:pPr>
        <w:numPr>
          <w:ilvl w:val="0"/>
          <w:numId w:val="11"/>
        </w:numPr>
        <w:tabs>
          <w:tab w:val="left" w:pos="0"/>
        </w:tabs>
        <w:spacing w:after="0" w:line="240" w:lineRule="auto"/>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miejsce doręczenia,</w:t>
      </w:r>
    </w:p>
    <w:p w14:paraId="777F4F86" w14:textId="0C600F61" w:rsidR="00624DA7" w:rsidRPr="00747169" w:rsidRDefault="00624DA7" w:rsidP="008C6BA1">
      <w:pPr>
        <w:numPr>
          <w:ilvl w:val="0"/>
          <w:numId w:val="11"/>
        </w:numPr>
        <w:tabs>
          <w:tab w:val="left" w:pos="0"/>
        </w:tabs>
        <w:spacing w:after="0" w:line="240" w:lineRule="auto"/>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rodzaj nadanej przesyłki</w:t>
      </w:r>
      <w:r w:rsidR="00E0250D" w:rsidRPr="00747169">
        <w:rPr>
          <w:rFonts w:ascii="Times New Roman" w:eastAsia="Times New Roman" w:hAnsi="Times New Roman" w:cs="Times New Roman"/>
          <w:sz w:val="24"/>
          <w:szCs w:val="24"/>
          <w:lang w:eastAsia="pl-PL"/>
        </w:rPr>
        <w:t xml:space="preserve"> (np. PO – dla przesyłek z potwierdzeniem odbioru)</w:t>
      </w:r>
    </w:p>
    <w:p w14:paraId="3A700A34" w14:textId="77777777" w:rsidR="00E0250D" w:rsidRPr="00747169" w:rsidRDefault="00E0250D" w:rsidP="008C6BA1">
      <w:pPr>
        <w:tabs>
          <w:tab w:val="left" w:pos="709"/>
        </w:tabs>
        <w:spacing w:after="0" w:line="240" w:lineRule="auto"/>
        <w:ind w:left="284"/>
        <w:jc w:val="both"/>
        <w:rPr>
          <w:rFonts w:ascii="Times New Roman" w:hAnsi="Times New Roman" w:cs="Times New Roman"/>
          <w:sz w:val="24"/>
          <w:szCs w:val="24"/>
        </w:rPr>
      </w:pPr>
      <w:r w:rsidRPr="00747169">
        <w:rPr>
          <w:rFonts w:ascii="Times New Roman" w:hAnsi="Times New Roman" w:cs="Times New Roman"/>
          <w:sz w:val="24"/>
          <w:szCs w:val="24"/>
        </w:rPr>
        <w:t xml:space="preserve">W przypadku dokonania błędnego wpisu i jego poprawienia bądź wykreślenia, </w:t>
      </w:r>
      <w:r w:rsidRPr="00747169">
        <w:rPr>
          <w:rFonts w:ascii="Times New Roman" w:hAnsi="Times New Roman" w:cs="Times New Roman"/>
          <w:b/>
          <w:bCs/>
          <w:sz w:val="24"/>
          <w:szCs w:val="24"/>
        </w:rPr>
        <w:t xml:space="preserve">Zamawiający </w:t>
      </w:r>
      <w:r w:rsidRPr="00747169">
        <w:rPr>
          <w:rFonts w:ascii="Times New Roman" w:hAnsi="Times New Roman" w:cs="Times New Roman"/>
          <w:sz w:val="24"/>
          <w:szCs w:val="24"/>
        </w:rPr>
        <w:t>poświadcza ten fakt składając obok swój podpis.</w:t>
      </w:r>
    </w:p>
    <w:p w14:paraId="1739135C" w14:textId="25A36314" w:rsidR="00E0250D" w:rsidRPr="00747169" w:rsidRDefault="00E0250D" w:rsidP="008C6BA1">
      <w:pPr>
        <w:tabs>
          <w:tab w:val="left" w:pos="709"/>
        </w:tabs>
        <w:spacing w:after="0" w:line="240" w:lineRule="auto"/>
        <w:ind w:left="284"/>
        <w:jc w:val="both"/>
        <w:rPr>
          <w:rFonts w:ascii="Times New Roman" w:hAnsi="Times New Roman" w:cs="Times New Roman"/>
          <w:sz w:val="24"/>
          <w:szCs w:val="24"/>
        </w:rPr>
      </w:pPr>
      <w:r w:rsidRPr="00747169">
        <w:rPr>
          <w:rFonts w:ascii="Times New Roman" w:hAnsi="Times New Roman" w:cs="Times New Roman"/>
          <w:sz w:val="24"/>
          <w:szCs w:val="24"/>
        </w:rPr>
        <w:t>Zamawiający zobowiązany jest do nadawania przesyłek w stanie uporządkowanym, tj. przekazaniu przesyłek rejestrowanych ułożonych stroną adresową w tym samym kierunku, według kolejności wpisów w pocztowej książce nadawczej, dokonywanych z uwzględnieniem podziału na poszczególne rodzaje usług.</w:t>
      </w:r>
    </w:p>
    <w:p w14:paraId="6108D105" w14:textId="77777777" w:rsidR="00E0250D" w:rsidRPr="00747169" w:rsidRDefault="00E0250D" w:rsidP="008C6BA1">
      <w:pPr>
        <w:tabs>
          <w:tab w:val="left" w:pos="0"/>
        </w:tabs>
        <w:spacing w:after="0" w:line="240" w:lineRule="auto"/>
        <w:jc w:val="both"/>
        <w:rPr>
          <w:rFonts w:ascii="Times New Roman" w:eastAsia="Times New Roman" w:hAnsi="Times New Roman" w:cs="Times New Roman"/>
          <w:sz w:val="24"/>
          <w:szCs w:val="24"/>
          <w:lang w:eastAsia="pl-PL"/>
        </w:rPr>
      </w:pPr>
    </w:p>
    <w:p w14:paraId="6A1ACBC7" w14:textId="32A22CA1" w:rsidR="00624DA7" w:rsidRPr="00747169" w:rsidRDefault="00624DA7" w:rsidP="008C6BA1">
      <w:pPr>
        <w:pStyle w:val="Akapitzlist"/>
        <w:numPr>
          <w:ilvl w:val="0"/>
          <w:numId w:val="6"/>
        </w:numPr>
        <w:tabs>
          <w:tab w:val="clear" w:pos="720"/>
          <w:tab w:val="num" w:pos="426"/>
        </w:tabs>
        <w:spacing w:after="0" w:line="240" w:lineRule="auto"/>
        <w:ind w:left="284" w:hanging="284"/>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Wykonawca zobowiązany będzie do ustalenia wagi przesyłki i wpisania odpowiedniej kwoty zgodnie z cennikiem zaproponowanym w formularzu ofertowym oraz podliczenia całej książki nadawczej z wyszczególnieniem ilościowym i wagowym wszystkich nadanych przesyłek i opatrzeniem jej pieczątką placówki pocztowej. Wykonawca ustali wzór formularza nadania dla przesyłek nierejestrowanych, które stanowić będą załącznik do umowy.</w:t>
      </w:r>
    </w:p>
    <w:p w14:paraId="21087420" w14:textId="77777777" w:rsidR="00624DA7" w:rsidRPr="00747169" w:rsidRDefault="00624DA7" w:rsidP="008C6BA1">
      <w:pPr>
        <w:tabs>
          <w:tab w:val="left" w:pos="0"/>
        </w:tabs>
        <w:spacing w:after="0" w:line="240" w:lineRule="auto"/>
        <w:ind w:left="426"/>
        <w:jc w:val="both"/>
        <w:rPr>
          <w:rFonts w:ascii="Times New Roman" w:eastAsia="Times New Roman" w:hAnsi="Times New Roman" w:cs="Times New Roman"/>
          <w:sz w:val="24"/>
          <w:szCs w:val="24"/>
          <w:lang w:eastAsia="pl-PL"/>
        </w:rPr>
      </w:pPr>
    </w:p>
    <w:p w14:paraId="5C5BB981" w14:textId="77777777" w:rsidR="00624DA7" w:rsidRPr="00747169" w:rsidRDefault="00624DA7" w:rsidP="008C6BA1">
      <w:pPr>
        <w:numPr>
          <w:ilvl w:val="0"/>
          <w:numId w:val="6"/>
        </w:numPr>
        <w:spacing w:after="0" w:line="240" w:lineRule="auto"/>
        <w:ind w:left="426" w:hanging="426"/>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 xml:space="preserve">Wykonawca ma obowiązek sporządzania zestawienia zwrotów przesyłek niedoręczonych po wyczerpaniu wszystkich możliwości ich doręczenia odbiorcy. </w:t>
      </w:r>
    </w:p>
    <w:p w14:paraId="45E86773" w14:textId="77777777" w:rsidR="00624DA7" w:rsidRPr="00747169" w:rsidRDefault="00624DA7" w:rsidP="008C6BA1">
      <w:pPr>
        <w:tabs>
          <w:tab w:val="left" w:pos="0"/>
        </w:tabs>
        <w:spacing w:after="0" w:line="240" w:lineRule="auto"/>
        <w:ind w:left="426"/>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Zestawienie zwrotów musi zawierać dla przesyłek rejestrowanych numer nadawczy zwracanej przesyłki. Kwota zwrotu naliczana będzie zgodnie z formularzem ofertowym.</w:t>
      </w:r>
    </w:p>
    <w:p w14:paraId="7FD57B98" w14:textId="77777777" w:rsidR="00624DA7" w:rsidRPr="00747169" w:rsidRDefault="00624DA7" w:rsidP="008C6BA1">
      <w:pPr>
        <w:tabs>
          <w:tab w:val="left" w:pos="0"/>
        </w:tabs>
        <w:spacing w:after="0" w:line="240" w:lineRule="auto"/>
        <w:ind w:left="426"/>
        <w:jc w:val="both"/>
        <w:rPr>
          <w:rFonts w:ascii="Times New Roman" w:eastAsia="Times New Roman" w:hAnsi="Times New Roman" w:cs="Times New Roman"/>
          <w:sz w:val="24"/>
          <w:szCs w:val="24"/>
          <w:lang w:eastAsia="pl-PL"/>
        </w:rPr>
      </w:pPr>
    </w:p>
    <w:p w14:paraId="3BF367BC" w14:textId="77777777" w:rsidR="00624DA7" w:rsidRPr="00747169" w:rsidRDefault="00624DA7" w:rsidP="008C6BA1">
      <w:pPr>
        <w:numPr>
          <w:ilvl w:val="0"/>
          <w:numId w:val="6"/>
        </w:numPr>
        <w:spacing w:after="0" w:line="240" w:lineRule="auto"/>
        <w:ind w:left="426" w:hanging="426"/>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 xml:space="preserve">Wartość należności za świadczenie usług pocztowych obliczana będzie w okresach miesięcznych (miesiąc kalendarzowy), jako iloczyn ceny jednostkowej brutto zaoferowanej w formularzu ofertowym stanowiącym </w:t>
      </w:r>
      <w:r w:rsidRPr="00747169">
        <w:rPr>
          <w:rFonts w:ascii="Times New Roman" w:eastAsia="Times New Roman" w:hAnsi="Times New Roman" w:cs="Times New Roman"/>
          <w:b/>
          <w:bCs/>
          <w:sz w:val="24"/>
          <w:szCs w:val="24"/>
          <w:lang w:eastAsia="pl-PL"/>
        </w:rPr>
        <w:t>załącznik nr 1</w:t>
      </w:r>
      <w:r w:rsidRPr="00747169">
        <w:rPr>
          <w:rFonts w:ascii="Times New Roman" w:eastAsia="Times New Roman" w:hAnsi="Times New Roman" w:cs="Times New Roman"/>
          <w:sz w:val="24"/>
          <w:szCs w:val="24"/>
          <w:lang w:eastAsia="pl-PL"/>
        </w:rPr>
        <w:t xml:space="preserve"> do niniejszego zapytania ofertowego za dany rodzaj przesyłki oraz rzeczywistej ilości przesyłek danego rodzaju. Uiszczanie należności za świadczenie usług będzie następowało w formie opłaty z dołu. </w:t>
      </w:r>
    </w:p>
    <w:p w14:paraId="03DF7855" w14:textId="77777777" w:rsidR="00624DA7" w:rsidRPr="00747169" w:rsidRDefault="00624DA7" w:rsidP="008C6BA1">
      <w:pPr>
        <w:spacing w:after="0" w:line="240" w:lineRule="auto"/>
        <w:ind w:left="426"/>
        <w:jc w:val="both"/>
        <w:rPr>
          <w:rFonts w:ascii="Times New Roman" w:eastAsia="Times New Roman" w:hAnsi="Times New Roman" w:cs="Times New Roman"/>
          <w:sz w:val="24"/>
          <w:szCs w:val="24"/>
          <w:lang w:eastAsia="pl-PL"/>
        </w:rPr>
      </w:pPr>
    </w:p>
    <w:p w14:paraId="2F1810F9" w14:textId="77777777" w:rsidR="00624DA7" w:rsidRPr="00747169" w:rsidRDefault="00624DA7" w:rsidP="008C6BA1">
      <w:pPr>
        <w:numPr>
          <w:ilvl w:val="0"/>
          <w:numId w:val="6"/>
        </w:numPr>
        <w:spacing w:after="0" w:line="240" w:lineRule="auto"/>
        <w:ind w:left="426" w:hanging="426"/>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 xml:space="preserve">Przesyłki pocztowe zawierające pisma i decyzje administracyjne, które Zamawiający jako organ administracji publicznej doręcza adresatom w toku prowadzonego przez niego postępowania administracyjnego Wykonawca zobowiązany jest doręczać adresatom zgodnie z trybem i sposobem określonym w Kodeksie Postępowania Administracyjnego. </w:t>
      </w:r>
    </w:p>
    <w:p w14:paraId="2A7584B2" w14:textId="77777777" w:rsidR="00624DA7" w:rsidRPr="00747169" w:rsidRDefault="00624DA7" w:rsidP="008C6BA1">
      <w:pPr>
        <w:spacing w:after="0" w:line="240" w:lineRule="auto"/>
        <w:ind w:left="708"/>
        <w:rPr>
          <w:rFonts w:ascii="Times New Roman" w:eastAsia="Times New Roman" w:hAnsi="Times New Roman" w:cs="Times New Roman"/>
          <w:sz w:val="24"/>
          <w:szCs w:val="24"/>
          <w:highlight w:val="yellow"/>
          <w:lang w:eastAsia="pl-PL"/>
        </w:rPr>
      </w:pPr>
    </w:p>
    <w:p w14:paraId="79707D6C" w14:textId="77777777" w:rsidR="00624DA7" w:rsidRPr="00747169" w:rsidRDefault="00624DA7" w:rsidP="008C6BA1">
      <w:pPr>
        <w:numPr>
          <w:ilvl w:val="0"/>
          <w:numId w:val="6"/>
        </w:numPr>
        <w:spacing w:after="0" w:line="240" w:lineRule="auto"/>
        <w:ind w:left="426" w:hanging="426"/>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 xml:space="preserve">Usługę pocztową w zakresie przesyłki rejestrowanej uważa się za niewykonaną, jeżeli doręczenie jej lub zawiadomienie o próbie jej doręczenia nie nastąpiło w terminie 14 dni od dnia nadania. </w:t>
      </w:r>
    </w:p>
    <w:p w14:paraId="6B88937D" w14:textId="77777777" w:rsidR="00624DA7" w:rsidRPr="00747169" w:rsidRDefault="00624DA7" w:rsidP="008C6BA1">
      <w:pPr>
        <w:spacing w:after="0" w:line="240" w:lineRule="auto"/>
        <w:ind w:left="426"/>
        <w:jc w:val="both"/>
        <w:rPr>
          <w:rFonts w:ascii="Times New Roman" w:eastAsia="Times New Roman" w:hAnsi="Times New Roman" w:cs="Times New Roman"/>
          <w:sz w:val="24"/>
          <w:szCs w:val="24"/>
          <w:lang w:eastAsia="pl-PL"/>
        </w:rPr>
      </w:pPr>
    </w:p>
    <w:p w14:paraId="718F1AF8" w14:textId="7FCF1899" w:rsidR="00624DA7" w:rsidRPr="00747169" w:rsidRDefault="00624DA7" w:rsidP="008C6BA1">
      <w:pPr>
        <w:numPr>
          <w:ilvl w:val="0"/>
          <w:numId w:val="6"/>
        </w:numPr>
        <w:spacing w:after="0" w:line="240" w:lineRule="auto"/>
        <w:ind w:left="426"/>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 xml:space="preserve">W przypadku niewykonania lub nienależytego wykonania usługi, w szczególności w razie zagubienia przesyłki, w wyniku czego nie zostanie ona dostarczona adresatowi lub </w:t>
      </w:r>
      <w:r w:rsidR="00747169">
        <w:rPr>
          <w:rFonts w:ascii="Times New Roman" w:eastAsia="Times New Roman" w:hAnsi="Times New Roman" w:cs="Times New Roman"/>
          <w:sz w:val="24"/>
          <w:szCs w:val="24"/>
          <w:lang w:eastAsia="pl-PL"/>
        </w:rPr>
        <w:br/>
      </w:r>
      <w:r w:rsidRPr="00747169">
        <w:rPr>
          <w:rFonts w:ascii="Times New Roman" w:eastAsia="Times New Roman" w:hAnsi="Times New Roman" w:cs="Times New Roman"/>
          <w:sz w:val="24"/>
          <w:szCs w:val="24"/>
          <w:lang w:eastAsia="pl-PL"/>
        </w:rPr>
        <w:t>w przypadku niedostarczenia Zamawiającemu zwrotnego potwierdzenia odbioru przesyłki, Wykonawca zobowiązuje się do przyjmowania pisemnych reklamacji Zamawiającego, jak też adresata.</w:t>
      </w:r>
    </w:p>
    <w:p w14:paraId="1A0A7FFA" w14:textId="77777777" w:rsidR="00624DA7" w:rsidRPr="00747169" w:rsidRDefault="00624DA7" w:rsidP="008C6BA1">
      <w:pPr>
        <w:spacing w:after="0" w:line="240" w:lineRule="auto"/>
        <w:jc w:val="both"/>
        <w:rPr>
          <w:rFonts w:ascii="Times New Roman" w:eastAsia="Times New Roman" w:hAnsi="Times New Roman" w:cs="Times New Roman"/>
          <w:sz w:val="24"/>
          <w:szCs w:val="24"/>
          <w:lang w:eastAsia="pl-PL"/>
        </w:rPr>
      </w:pPr>
    </w:p>
    <w:p w14:paraId="1FDC523E" w14:textId="77777777" w:rsidR="00624DA7" w:rsidRPr="00747169" w:rsidRDefault="00624DA7" w:rsidP="008C6BA1">
      <w:pPr>
        <w:numPr>
          <w:ilvl w:val="0"/>
          <w:numId w:val="6"/>
        </w:numPr>
        <w:spacing w:after="0" w:line="240" w:lineRule="auto"/>
        <w:ind w:left="426"/>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Pisemną reklamację z tytułu niewykonania lub nienależytego wykonania usługi może zgłosić do Wykonawcy zarówno Zamawiający jak i adresat przesyłki, po upływie 14 dni od nadania przesyłki rejestrowanej, nie później jednak, niż w ciągu 12 miesięcy (w obrocie krajowym) i 6 miesięcy (w obrocie zagranicznym) od ich nadania.</w:t>
      </w:r>
    </w:p>
    <w:p w14:paraId="624BE5BE" w14:textId="77777777" w:rsidR="00624DA7" w:rsidRPr="00747169" w:rsidRDefault="00624DA7" w:rsidP="008C6BA1">
      <w:pPr>
        <w:spacing w:after="0" w:line="240" w:lineRule="auto"/>
        <w:ind w:left="708"/>
        <w:rPr>
          <w:rFonts w:ascii="Times New Roman" w:eastAsia="Times New Roman" w:hAnsi="Times New Roman" w:cs="Times New Roman"/>
          <w:sz w:val="24"/>
          <w:szCs w:val="24"/>
          <w:lang w:eastAsia="pl-PL"/>
        </w:rPr>
      </w:pPr>
    </w:p>
    <w:p w14:paraId="14B9A655" w14:textId="77777777" w:rsidR="00624DA7" w:rsidRPr="00747169" w:rsidRDefault="00624DA7" w:rsidP="008C6BA1">
      <w:pPr>
        <w:numPr>
          <w:ilvl w:val="0"/>
          <w:numId w:val="6"/>
        </w:numPr>
        <w:spacing w:after="0" w:line="240" w:lineRule="auto"/>
        <w:ind w:left="426"/>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 xml:space="preserve">Termin udzielenia odpowiedzi na reklamację przesyłki krajowej nie może przekroczyć </w:t>
      </w:r>
      <w:r w:rsidRPr="00747169">
        <w:rPr>
          <w:rFonts w:ascii="Times New Roman" w:eastAsia="Times New Roman" w:hAnsi="Times New Roman" w:cs="Times New Roman"/>
          <w:sz w:val="24"/>
          <w:szCs w:val="24"/>
          <w:lang w:eastAsia="pl-PL"/>
        </w:rPr>
        <w:br/>
        <w:t>30 dni od dnia otrzymania reklamacji. W przypadku reklamacji przesyłek zagranicznych – termin udzielenia odpowiedzi nie może przekroczyć 90 dni.</w:t>
      </w:r>
    </w:p>
    <w:p w14:paraId="312ECB78" w14:textId="77777777" w:rsidR="00624DA7" w:rsidRPr="00747169" w:rsidRDefault="00624DA7" w:rsidP="008C6BA1">
      <w:pPr>
        <w:spacing w:after="0" w:line="240" w:lineRule="auto"/>
        <w:ind w:left="708"/>
        <w:rPr>
          <w:rFonts w:ascii="Times New Roman" w:eastAsia="Times New Roman" w:hAnsi="Times New Roman" w:cs="Times New Roman"/>
          <w:sz w:val="24"/>
          <w:szCs w:val="24"/>
          <w:lang w:eastAsia="pl-PL"/>
        </w:rPr>
      </w:pPr>
    </w:p>
    <w:p w14:paraId="6B408419" w14:textId="46EF9CDE" w:rsidR="00624DA7" w:rsidRPr="00EB63D2" w:rsidRDefault="00624DA7" w:rsidP="008C6BA1">
      <w:pPr>
        <w:numPr>
          <w:ilvl w:val="0"/>
          <w:numId w:val="6"/>
        </w:numPr>
        <w:spacing w:after="0" w:line="240" w:lineRule="auto"/>
        <w:ind w:left="426"/>
        <w:jc w:val="both"/>
        <w:rPr>
          <w:rFonts w:ascii="Times New Roman" w:eastAsia="Times New Roman" w:hAnsi="Times New Roman" w:cs="Times New Roman"/>
          <w:color w:val="000000" w:themeColor="text1"/>
          <w:sz w:val="24"/>
          <w:szCs w:val="24"/>
          <w:lang w:eastAsia="pl-PL"/>
        </w:rPr>
      </w:pPr>
      <w:r w:rsidRPr="00747169">
        <w:rPr>
          <w:rFonts w:ascii="Times New Roman" w:eastAsia="Times New Roman" w:hAnsi="Times New Roman" w:cs="Times New Roman"/>
          <w:sz w:val="24"/>
          <w:szCs w:val="24"/>
          <w:lang w:eastAsia="pl-PL"/>
        </w:rPr>
        <w:lastRenderedPageBreak/>
        <w:t xml:space="preserve">Do odpowiedzialności Wykonawcy za nienależyte wykonanie usługi pocztowej stosuje się odpowiednio przepisy wskazane ust. 3 niniejszego  szczegółowego przedmiotu zamówienia </w:t>
      </w:r>
      <w:r w:rsidRPr="00EB63D2">
        <w:rPr>
          <w:rFonts w:ascii="Times New Roman" w:eastAsia="Times New Roman" w:hAnsi="Times New Roman" w:cs="Times New Roman"/>
          <w:color w:val="000000" w:themeColor="text1"/>
          <w:sz w:val="24"/>
          <w:szCs w:val="24"/>
          <w:lang w:eastAsia="pl-PL"/>
        </w:rPr>
        <w:t>– a w sprawach nieuregulowanych tymi przepisami stosuje się odpowiednio przepisy ustawy z dnia 23 kwietnia 1964r. Kodeks Cywilny (t</w:t>
      </w:r>
      <w:r w:rsidR="00747169" w:rsidRPr="00EB63D2">
        <w:rPr>
          <w:rFonts w:ascii="Times New Roman" w:eastAsia="Times New Roman" w:hAnsi="Times New Roman" w:cs="Times New Roman"/>
          <w:color w:val="000000" w:themeColor="text1"/>
          <w:sz w:val="24"/>
          <w:szCs w:val="24"/>
          <w:lang w:eastAsia="pl-PL"/>
        </w:rPr>
        <w:t>.</w:t>
      </w:r>
      <w:r w:rsidRPr="00EB63D2">
        <w:rPr>
          <w:rFonts w:ascii="Times New Roman" w:eastAsia="Times New Roman" w:hAnsi="Times New Roman" w:cs="Times New Roman"/>
          <w:color w:val="000000" w:themeColor="text1"/>
          <w:sz w:val="24"/>
          <w:szCs w:val="24"/>
          <w:lang w:eastAsia="pl-PL"/>
        </w:rPr>
        <w:t>j. Dz. U. z </w:t>
      </w:r>
      <w:r w:rsidR="005B6F9D" w:rsidRPr="00EB63D2">
        <w:rPr>
          <w:rFonts w:ascii="Times New Roman" w:eastAsia="Times New Roman" w:hAnsi="Times New Roman" w:cs="Times New Roman"/>
          <w:color w:val="000000" w:themeColor="text1"/>
          <w:sz w:val="24"/>
          <w:szCs w:val="24"/>
          <w:lang w:eastAsia="pl-PL"/>
        </w:rPr>
        <w:t>2023r., poz. 1610 z późn. zm.)</w:t>
      </w:r>
    </w:p>
    <w:p w14:paraId="25189431" w14:textId="77777777" w:rsidR="00624DA7" w:rsidRPr="00747169" w:rsidRDefault="00624DA7" w:rsidP="008C6BA1">
      <w:pPr>
        <w:spacing w:after="0" w:line="240" w:lineRule="auto"/>
        <w:jc w:val="both"/>
        <w:rPr>
          <w:rFonts w:ascii="Times New Roman" w:eastAsia="Times New Roman" w:hAnsi="Times New Roman" w:cs="Times New Roman"/>
          <w:sz w:val="24"/>
          <w:szCs w:val="24"/>
          <w:lang w:eastAsia="pl-PL"/>
        </w:rPr>
      </w:pPr>
    </w:p>
    <w:p w14:paraId="342EBFE1" w14:textId="6B504F45" w:rsidR="00624DA7" w:rsidRPr="00747169" w:rsidRDefault="00624DA7" w:rsidP="008C6BA1">
      <w:pPr>
        <w:numPr>
          <w:ilvl w:val="0"/>
          <w:numId w:val="6"/>
        </w:numPr>
        <w:spacing w:after="0" w:line="240" w:lineRule="auto"/>
        <w:ind w:left="426"/>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b/>
          <w:bCs/>
          <w:sz w:val="24"/>
          <w:szCs w:val="24"/>
          <w:lang w:eastAsia="pl-PL"/>
        </w:rPr>
        <w:t>Zamawiający wymaga,</w:t>
      </w:r>
      <w:r w:rsidRPr="00747169">
        <w:rPr>
          <w:rFonts w:ascii="Times New Roman" w:eastAsia="Times New Roman" w:hAnsi="Times New Roman" w:cs="Times New Roman"/>
          <w:sz w:val="24"/>
          <w:szCs w:val="24"/>
          <w:lang w:eastAsia="pl-PL"/>
        </w:rPr>
        <w:t xml:space="preserve"> aby Wykonawca dysponował placówką nadawczą w Chorzowie, a punkty odbioru niedoręczonych pod adres przesyłek (awizowanych) znajdowały się na terenie miejscowości lub gminy, będącej adresatem przesyłek, w szczególności na terenie Chorzowa (Chorzów Centrum, Chorzów II, Chorzów Stary, Chorzów Batory). Adresy placówek na terenie każdej z dzielnic miasta Chorzowa należy wpisać do formularza określonego w załączniku nr 6 do SWZ. Placówki winny być czynne we wszystkie dni robocze, od poniedziałku do piątku, za wyjątkiem dni ustawowo wolnych od pracy, przez minimum 6h dziennie.</w:t>
      </w:r>
    </w:p>
    <w:p w14:paraId="0083EA2B" w14:textId="77777777" w:rsidR="00624DA7" w:rsidRPr="00747169" w:rsidRDefault="00624DA7" w:rsidP="008C6BA1">
      <w:pPr>
        <w:spacing w:after="0" w:line="240" w:lineRule="auto"/>
        <w:ind w:left="708"/>
        <w:rPr>
          <w:rFonts w:ascii="Times New Roman" w:eastAsia="Times New Roman" w:hAnsi="Times New Roman" w:cs="Times New Roman"/>
          <w:sz w:val="24"/>
          <w:szCs w:val="24"/>
          <w:lang w:eastAsia="pl-PL"/>
        </w:rPr>
      </w:pPr>
    </w:p>
    <w:p w14:paraId="5FBB156A" w14:textId="77777777" w:rsidR="00624DA7" w:rsidRPr="00747169" w:rsidRDefault="00624DA7" w:rsidP="008C6BA1">
      <w:pPr>
        <w:numPr>
          <w:ilvl w:val="0"/>
          <w:numId w:val="6"/>
        </w:numPr>
        <w:spacing w:after="0" w:line="240" w:lineRule="auto"/>
        <w:ind w:left="426"/>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Wykonawca powinien posiadać na terenie kraju,</w:t>
      </w:r>
      <w:r w:rsidRPr="00747169">
        <w:rPr>
          <w:rFonts w:ascii="Times New Roman" w:eastAsia="TimesNewRomanPSMT" w:hAnsi="Times New Roman" w:cs="Times New Roman"/>
          <w:sz w:val="24"/>
          <w:szCs w:val="24"/>
          <w:lang w:eastAsia="pl-PL"/>
        </w:rPr>
        <w:t xml:space="preserve"> przez cały okres realizacji zamówienia</w:t>
      </w:r>
      <w:r w:rsidRPr="00747169">
        <w:rPr>
          <w:rFonts w:ascii="Times New Roman" w:eastAsia="Times New Roman" w:hAnsi="Times New Roman" w:cs="Times New Roman"/>
          <w:sz w:val="24"/>
          <w:szCs w:val="24"/>
          <w:lang w:eastAsia="pl-PL"/>
        </w:rPr>
        <w:t xml:space="preserve"> odpowiednią liczbę placówek awizacyjnych, w celu umożliwienia odbioru awizowanych przesyłek. Placówki winny być czynne we wszystkie dni robocze, od poniedziałku do piątku, za wyjątkiem dni ustawowo wolnych od pracy.</w:t>
      </w:r>
    </w:p>
    <w:p w14:paraId="27315A47" w14:textId="77777777" w:rsidR="00624DA7" w:rsidRPr="00747169" w:rsidRDefault="00624DA7" w:rsidP="008C6BA1">
      <w:pPr>
        <w:spacing w:after="0" w:line="240" w:lineRule="auto"/>
        <w:jc w:val="both"/>
        <w:rPr>
          <w:rFonts w:ascii="Times New Roman" w:eastAsia="Times New Roman" w:hAnsi="Times New Roman" w:cs="Times New Roman"/>
          <w:sz w:val="24"/>
          <w:szCs w:val="24"/>
          <w:highlight w:val="yellow"/>
          <w:lang w:eastAsia="pl-PL"/>
        </w:rPr>
      </w:pPr>
    </w:p>
    <w:p w14:paraId="4FDABCB1" w14:textId="68A9E458" w:rsidR="00624DA7" w:rsidRPr="00747169" w:rsidRDefault="00624DA7" w:rsidP="008C6BA1">
      <w:pPr>
        <w:numPr>
          <w:ilvl w:val="0"/>
          <w:numId w:val="6"/>
        </w:numPr>
        <w:spacing w:after="0" w:line="240" w:lineRule="auto"/>
        <w:ind w:left="426"/>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W przypadku zmiany wykazu placówek awizacyjnych, o których mowa w ust. 3</w:t>
      </w:r>
      <w:r w:rsidR="00EB63D2">
        <w:rPr>
          <w:rFonts w:ascii="Times New Roman" w:eastAsia="Times New Roman" w:hAnsi="Times New Roman" w:cs="Times New Roman"/>
          <w:sz w:val="24"/>
          <w:szCs w:val="24"/>
          <w:lang w:eastAsia="pl-PL"/>
        </w:rPr>
        <w:t>2</w:t>
      </w:r>
      <w:r w:rsidRPr="00747169">
        <w:rPr>
          <w:rFonts w:ascii="Times New Roman" w:eastAsia="Times New Roman" w:hAnsi="Times New Roman" w:cs="Times New Roman"/>
          <w:sz w:val="24"/>
          <w:szCs w:val="24"/>
          <w:lang w:eastAsia="pl-PL"/>
        </w:rPr>
        <w:t>, Wykonawca zobowiązany jest do niezwłocznego, pisemnego aktualizowania tego wykazu.</w:t>
      </w:r>
    </w:p>
    <w:p w14:paraId="1585AC4B" w14:textId="77777777" w:rsidR="00624DA7" w:rsidRPr="00747169" w:rsidRDefault="00624DA7" w:rsidP="008C6BA1">
      <w:pPr>
        <w:spacing w:after="0" w:line="240" w:lineRule="auto"/>
        <w:jc w:val="both"/>
        <w:rPr>
          <w:rFonts w:ascii="Times New Roman" w:eastAsia="Times New Roman" w:hAnsi="Times New Roman" w:cs="Times New Roman"/>
          <w:sz w:val="24"/>
          <w:szCs w:val="24"/>
          <w:lang w:eastAsia="pl-PL"/>
        </w:rPr>
      </w:pPr>
    </w:p>
    <w:p w14:paraId="442F727E" w14:textId="77777777" w:rsidR="00624DA7" w:rsidRPr="00747169" w:rsidRDefault="00624DA7" w:rsidP="008C6BA1">
      <w:pPr>
        <w:numPr>
          <w:ilvl w:val="0"/>
          <w:numId w:val="6"/>
        </w:numPr>
        <w:spacing w:after="0" w:line="240" w:lineRule="auto"/>
        <w:ind w:left="426"/>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Placówki awizacyjne, w których adresaci będą odbierać awizowane przesyłki, powinny być oznakowane w sposób widoczny (na zewnątrz i wewnątrz), nazwą lub logo Wykonawcy jednoznacznie wskazującymi, że jest to jednostka Wykonawcy świadcząca usługi pocztowe. W przypadku, gdy placówka lub punkt awizacyjny znajduje się w lokalu, w którym prowadzona jest inna działalność gospodarcza, Zamawiający wymaga, aby punkt awizacyjny posiadał wyodrębnione stanowisko obsługi klientów w zakresie usług pocztowych, oznakowane w widoczny sposób nazwą lub logo Wykonawcy.</w:t>
      </w:r>
    </w:p>
    <w:p w14:paraId="6B481CEB" w14:textId="77777777" w:rsidR="00624DA7" w:rsidRPr="00747169" w:rsidRDefault="00624DA7" w:rsidP="008C6BA1">
      <w:pPr>
        <w:spacing w:after="0" w:line="240" w:lineRule="auto"/>
        <w:jc w:val="both"/>
        <w:rPr>
          <w:rFonts w:ascii="Times New Roman" w:eastAsia="Times New Roman" w:hAnsi="Times New Roman" w:cs="Times New Roman"/>
          <w:sz w:val="24"/>
          <w:szCs w:val="24"/>
          <w:lang w:eastAsia="pl-PL"/>
        </w:rPr>
      </w:pPr>
    </w:p>
    <w:p w14:paraId="488A58B5" w14:textId="77777777" w:rsidR="00624DA7" w:rsidRPr="00747169" w:rsidRDefault="00624DA7" w:rsidP="008C6BA1">
      <w:pPr>
        <w:numPr>
          <w:ilvl w:val="0"/>
          <w:numId w:val="6"/>
        </w:numPr>
        <w:spacing w:after="0" w:line="240" w:lineRule="auto"/>
        <w:ind w:left="426"/>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Standard wszystkich placówek pocztowych Wykonawcy musi zapewniać bezpieczeństwo przechowywania korespondencji oraz gwarantuje dochowanie tajemnicy pocztowej, zgodnie z art. 41 ustawy prawo pocztowe.</w:t>
      </w:r>
    </w:p>
    <w:p w14:paraId="7E7A02F9" w14:textId="77777777" w:rsidR="00624DA7" w:rsidRPr="00747169" w:rsidRDefault="00624DA7" w:rsidP="008C6BA1">
      <w:pPr>
        <w:spacing w:after="0" w:line="240" w:lineRule="auto"/>
        <w:jc w:val="both"/>
        <w:rPr>
          <w:rFonts w:ascii="Times New Roman" w:eastAsia="Times New Roman" w:hAnsi="Times New Roman" w:cs="Times New Roman"/>
          <w:sz w:val="24"/>
          <w:szCs w:val="24"/>
          <w:lang w:eastAsia="pl-PL"/>
        </w:rPr>
      </w:pPr>
    </w:p>
    <w:p w14:paraId="29D107E4" w14:textId="77777777" w:rsidR="00624DA7" w:rsidRPr="00747169" w:rsidRDefault="00624DA7" w:rsidP="008C6BA1">
      <w:pPr>
        <w:numPr>
          <w:ilvl w:val="0"/>
          <w:numId w:val="6"/>
        </w:numPr>
        <w:spacing w:after="0" w:line="240" w:lineRule="auto"/>
        <w:ind w:left="426"/>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Wykonawca zobowiązany jest doręczać przesyłki listowe krajowe oraz paczki pocztowe z zachowaniem wskaźników terminowości doręczeń, określonych w rozporządzeniu Ministra Administracji i Cyfryzacji z dnia 29 kwietnia 2013r. w sprawie warunków wykonywania usług powszechnych przez operatora wyznaczonego.</w:t>
      </w:r>
    </w:p>
    <w:p w14:paraId="53286C00" w14:textId="77777777" w:rsidR="00624DA7" w:rsidRPr="00747169" w:rsidRDefault="00624DA7" w:rsidP="008C6BA1">
      <w:pPr>
        <w:spacing w:after="0" w:line="240" w:lineRule="auto"/>
        <w:jc w:val="both"/>
        <w:rPr>
          <w:rFonts w:ascii="Times New Roman" w:eastAsia="Times New Roman" w:hAnsi="Times New Roman" w:cs="Times New Roman"/>
          <w:sz w:val="24"/>
          <w:szCs w:val="24"/>
          <w:lang w:eastAsia="pl-PL"/>
        </w:rPr>
      </w:pPr>
    </w:p>
    <w:p w14:paraId="50C4225A" w14:textId="7A92388B" w:rsidR="00624DA7" w:rsidRPr="00747169" w:rsidRDefault="00624DA7" w:rsidP="008C6BA1">
      <w:pPr>
        <w:numPr>
          <w:ilvl w:val="0"/>
          <w:numId w:val="6"/>
        </w:numPr>
        <w:spacing w:after="0" w:line="240" w:lineRule="auto"/>
        <w:ind w:left="426"/>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 xml:space="preserve">Zamawiający wymaga zatrudnienia przez Wykonawcę lub Podwykonawcę na podstawie stosunku pracy osób wykonujących wskazane przez Zamawiającego czynności w zakresie realizacji zamówienia, jeżeli wykonanie tych czynności polega na wykonywaniu pracy </w:t>
      </w:r>
      <w:r w:rsidR="00747169">
        <w:rPr>
          <w:rFonts w:ascii="Times New Roman" w:eastAsia="Times New Roman" w:hAnsi="Times New Roman" w:cs="Times New Roman"/>
          <w:sz w:val="24"/>
          <w:szCs w:val="24"/>
          <w:lang w:eastAsia="pl-PL"/>
        </w:rPr>
        <w:br/>
      </w:r>
      <w:r w:rsidRPr="00747169">
        <w:rPr>
          <w:rFonts w:ascii="Times New Roman" w:eastAsia="Times New Roman" w:hAnsi="Times New Roman" w:cs="Times New Roman"/>
          <w:sz w:val="24"/>
          <w:szCs w:val="24"/>
          <w:lang w:eastAsia="pl-PL"/>
        </w:rPr>
        <w:t xml:space="preserve">w sposób określony w art. 22 §1 ustawy z dnia 26 czerwca 1974r. – Kodeks pracy </w:t>
      </w:r>
      <w:r w:rsidR="00747169">
        <w:rPr>
          <w:rFonts w:ascii="Times New Roman" w:eastAsia="Times New Roman" w:hAnsi="Times New Roman" w:cs="Times New Roman"/>
          <w:sz w:val="24"/>
          <w:szCs w:val="24"/>
          <w:lang w:eastAsia="pl-PL"/>
        </w:rPr>
        <w:br/>
      </w:r>
      <w:r w:rsidRPr="00EB63D2">
        <w:rPr>
          <w:rFonts w:ascii="Times New Roman" w:eastAsia="Times New Roman" w:hAnsi="Times New Roman" w:cs="Times New Roman"/>
          <w:color w:val="000000" w:themeColor="text1"/>
          <w:sz w:val="24"/>
          <w:szCs w:val="24"/>
          <w:lang w:eastAsia="pl-PL"/>
        </w:rPr>
        <w:t>(t</w:t>
      </w:r>
      <w:r w:rsidR="00747169" w:rsidRPr="00EB63D2">
        <w:rPr>
          <w:rFonts w:ascii="Times New Roman" w:eastAsia="Times New Roman" w:hAnsi="Times New Roman" w:cs="Times New Roman"/>
          <w:color w:val="000000" w:themeColor="text1"/>
          <w:sz w:val="24"/>
          <w:szCs w:val="24"/>
          <w:lang w:eastAsia="pl-PL"/>
        </w:rPr>
        <w:t>.</w:t>
      </w:r>
      <w:r w:rsidRPr="00EB63D2">
        <w:rPr>
          <w:rFonts w:ascii="Times New Roman" w:eastAsia="Times New Roman" w:hAnsi="Times New Roman" w:cs="Times New Roman"/>
          <w:color w:val="000000" w:themeColor="text1"/>
          <w:sz w:val="24"/>
          <w:szCs w:val="24"/>
          <w:lang w:eastAsia="pl-PL"/>
        </w:rPr>
        <w:t>j. Dz.U. z 20</w:t>
      </w:r>
      <w:r w:rsidR="00643A03" w:rsidRPr="00EB63D2">
        <w:rPr>
          <w:rFonts w:ascii="Times New Roman" w:eastAsia="Times New Roman" w:hAnsi="Times New Roman" w:cs="Times New Roman"/>
          <w:color w:val="000000" w:themeColor="text1"/>
          <w:sz w:val="24"/>
          <w:szCs w:val="24"/>
          <w:lang w:eastAsia="pl-PL"/>
        </w:rPr>
        <w:t>23</w:t>
      </w:r>
      <w:r w:rsidRPr="00EB63D2">
        <w:rPr>
          <w:rFonts w:ascii="Times New Roman" w:eastAsia="Times New Roman" w:hAnsi="Times New Roman" w:cs="Times New Roman"/>
          <w:color w:val="000000" w:themeColor="text1"/>
          <w:sz w:val="24"/>
          <w:szCs w:val="24"/>
          <w:lang w:eastAsia="pl-PL"/>
        </w:rPr>
        <w:t>r., poz. 1</w:t>
      </w:r>
      <w:r w:rsidR="00643A03" w:rsidRPr="00EB63D2">
        <w:rPr>
          <w:rFonts w:ascii="Times New Roman" w:eastAsia="Times New Roman" w:hAnsi="Times New Roman" w:cs="Times New Roman"/>
          <w:color w:val="000000" w:themeColor="text1"/>
          <w:sz w:val="24"/>
          <w:szCs w:val="24"/>
          <w:lang w:eastAsia="pl-PL"/>
        </w:rPr>
        <w:t>6</w:t>
      </w:r>
      <w:r w:rsidRPr="00EB63D2">
        <w:rPr>
          <w:rFonts w:ascii="Times New Roman" w:eastAsia="Times New Roman" w:hAnsi="Times New Roman" w:cs="Times New Roman"/>
          <w:color w:val="000000" w:themeColor="text1"/>
          <w:sz w:val="24"/>
          <w:szCs w:val="24"/>
          <w:lang w:eastAsia="pl-PL"/>
        </w:rPr>
        <w:t xml:space="preserve">10 z późn. zm.) tj. osób </w:t>
      </w:r>
      <w:r w:rsidRPr="00747169">
        <w:rPr>
          <w:rFonts w:ascii="Times New Roman" w:eastAsia="Times New Roman" w:hAnsi="Times New Roman" w:cs="Times New Roman"/>
          <w:sz w:val="24"/>
          <w:szCs w:val="24"/>
          <w:lang w:eastAsia="pl-PL"/>
        </w:rPr>
        <w:t>wykonujących czynności w zakresie przyjmowania oraz doręczania przesyłek pocztowych. Wymóg ten nie dotyczy między innymi osób wykonujących usługi transportowe, osób fizycznych prowadzących działalność gospodarczą, urzędujących członków organów zarządzających lub nadzorczych Wykonawcy, wspólników spółki jawnej lub partnerskiej w zakresie, w jakim będą wykonywać osobiście usługi na rzecz Zamawiającego bądź Wykonawcy.</w:t>
      </w:r>
    </w:p>
    <w:p w14:paraId="6BEF6F80" w14:textId="77777777" w:rsidR="00624DA7" w:rsidRPr="00747169" w:rsidRDefault="00624DA7" w:rsidP="008C6BA1">
      <w:pPr>
        <w:pStyle w:val="Akapitzlist"/>
        <w:spacing w:after="0" w:line="240" w:lineRule="auto"/>
        <w:rPr>
          <w:rFonts w:ascii="Times New Roman" w:eastAsia="Times New Roman" w:hAnsi="Times New Roman" w:cs="Times New Roman"/>
          <w:sz w:val="24"/>
          <w:szCs w:val="24"/>
          <w:lang w:eastAsia="pl-PL"/>
        </w:rPr>
      </w:pPr>
    </w:p>
    <w:p w14:paraId="17D56553" w14:textId="569029A0" w:rsidR="00F87CEC" w:rsidRPr="00747169" w:rsidRDefault="00F87CEC" w:rsidP="008C6BA1">
      <w:pPr>
        <w:numPr>
          <w:ilvl w:val="0"/>
          <w:numId w:val="6"/>
        </w:numPr>
        <w:spacing w:after="0" w:line="240" w:lineRule="auto"/>
        <w:ind w:left="426"/>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 xml:space="preserve">Określone w kolumnie Nr 4 formularza cenowego (załącznik nr 1 do umowy) ilości przesyłek są wielkościami orientacyjnymi, przyjętymi dla celu porównania ofert i wyboru najkorzystniejszej oferty. W związku z powyższym Wykonawcy nie przysługuje </w:t>
      </w:r>
      <w:r w:rsidRPr="00747169">
        <w:rPr>
          <w:rFonts w:ascii="Times New Roman" w:eastAsia="Times New Roman" w:hAnsi="Times New Roman" w:cs="Times New Roman"/>
          <w:sz w:val="24"/>
          <w:szCs w:val="24"/>
          <w:lang w:eastAsia="pl-PL"/>
        </w:rPr>
        <w:lastRenderedPageBreak/>
        <w:t xml:space="preserve">roszczenie o realizację usługi w podanych wielkościach. Jednocześnie Zamawiający gwarantuje, iż minimalna kwota, która zostanie zapłacona z tytułu realizacji przedmiotu umowy wyniesie </w:t>
      </w:r>
      <w:r w:rsidR="00982365" w:rsidRPr="00747169">
        <w:rPr>
          <w:rFonts w:ascii="Times New Roman" w:eastAsia="Times New Roman" w:hAnsi="Times New Roman" w:cs="Times New Roman"/>
          <w:sz w:val="24"/>
          <w:szCs w:val="24"/>
          <w:lang w:eastAsia="pl-PL"/>
        </w:rPr>
        <w:t>5</w:t>
      </w:r>
      <w:r w:rsidRPr="00747169">
        <w:rPr>
          <w:rFonts w:ascii="Times New Roman" w:eastAsia="Times New Roman" w:hAnsi="Times New Roman" w:cs="Times New Roman"/>
          <w:sz w:val="24"/>
          <w:szCs w:val="24"/>
          <w:lang w:eastAsia="pl-PL"/>
        </w:rPr>
        <w:t>0% ceny ofertowej stanowiącej maksymalne wynagrodzenie wykonawcy zgodnie z § 3 ust.1 niniejszej umowy.</w:t>
      </w:r>
    </w:p>
    <w:p w14:paraId="709CDAD8" w14:textId="77777777" w:rsidR="00F87CEC" w:rsidRDefault="00F87CEC" w:rsidP="008C6BA1">
      <w:pPr>
        <w:spacing w:after="0" w:line="240" w:lineRule="auto"/>
        <w:jc w:val="both"/>
        <w:rPr>
          <w:rFonts w:ascii="Times New Roman" w:eastAsia="Times New Roman" w:hAnsi="Times New Roman" w:cs="Times New Roman"/>
          <w:sz w:val="24"/>
          <w:szCs w:val="24"/>
          <w:lang w:eastAsia="pl-PL"/>
        </w:rPr>
      </w:pPr>
    </w:p>
    <w:p w14:paraId="2768FD55" w14:textId="77777777" w:rsidR="00A06BDC" w:rsidRPr="00747169" w:rsidRDefault="00A06BDC" w:rsidP="008C6BA1">
      <w:pPr>
        <w:spacing w:after="0" w:line="240" w:lineRule="auto"/>
        <w:jc w:val="both"/>
        <w:rPr>
          <w:rFonts w:ascii="Times New Roman" w:eastAsia="Times New Roman" w:hAnsi="Times New Roman" w:cs="Times New Roman"/>
          <w:sz w:val="24"/>
          <w:szCs w:val="24"/>
          <w:lang w:eastAsia="pl-PL"/>
        </w:rPr>
      </w:pPr>
    </w:p>
    <w:p w14:paraId="26255302" w14:textId="00EE2A34" w:rsidR="00A74702" w:rsidRPr="00EB63D2" w:rsidRDefault="00F87CEC" w:rsidP="008C6BA1">
      <w:pPr>
        <w:spacing w:after="0" w:line="240" w:lineRule="auto"/>
        <w:jc w:val="center"/>
        <w:rPr>
          <w:rFonts w:ascii="Times New Roman" w:eastAsia="Times New Roman" w:hAnsi="Times New Roman" w:cs="Times New Roman"/>
          <w:color w:val="000000" w:themeColor="text1"/>
          <w:sz w:val="24"/>
          <w:szCs w:val="24"/>
          <w:lang w:eastAsia="pl-PL"/>
        </w:rPr>
      </w:pPr>
      <w:r w:rsidRPr="00747169">
        <w:rPr>
          <w:rFonts w:ascii="Times New Roman" w:eastAsia="Times New Roman" w:hAnsi="Times New Roman" w:cs="Times New Roman"/>
          <w:b/>
          <w:sz w:val="24"/>
          <w:szCs w:val="24"/>
          <w:lang w:eastAsia="pl-PL"/>
        </w:rPr>
        <w:t>§2.</w:t>
      </w:r>
    </w:p>
    <w:p w14:paraId="4C848B6D" w14:textId="6D5396A3" w:rsidR="00F87CEC" w:rsidRPr="00EB63D2" w:rsidRDefault="00F87CEC" w:rsidP="008C6BA1">
      <w:pPr>
        <w:spacing w:after="0" w:line="240" w:lineRule="auto"/>
        <w:jc w:val="both"/>
        <w:rPr>
          <w:rFonts w:ascii="Times New Roman" w:eastAsia="Times New Roman" w:hAnsi="Times New Roman" w:cs="Times New Roman"/>
          <w:color w:val="000000" w:themeColor="text1"/>
          <w:sz w:val="24"/>
          <w:szCs w:val="24"/>
          <w:lang w:eastAsia="pl-PL"/>
        </w:rPr>
      </w:pPr>
      <w:r w:rsidRPr="00EB63D2">
        <w:rPr>
          <w:rFonts w:ascii="Times New Roman" w:eastAsia="Times New Roman" w:hAnsi="Times New Roman" w:cs="Times New Roman"/>
          <w:color w:val="000000" w:themeColor="text1"/>
          <w:sz w:val="24"/>
          <w:szCs w:val="24"/>
          <w:lang w:eastAsia="pl-PL"/>
        </w:rPr>
        <w:t xml:space="preserve">Termin realizacji </w:t>
      </w:r>
      <w:r w:rsidRPr="00EB63D2">
        <w:rPr>
          <w:rFonts w:ascii="Times New Roman" w:eastAsia="Calibri" w:hAnsi="Times New Roman" w:cs="Times New Roman"/>
          <w:color w:val="000000" w:themeColor="text1"/>
          <w:sz w:val="24"/>
          <w:szCs w:val="24"/>
        </w:rPr>
        <w:t>od daty zawarcia umowy, jednakże nie wcześniej niż 01.01.202</w:t>
      </w:r>
      <w:r w:rsidR="005B6F9D" w:rsidRPr="00EB63D2">
        <w:rPr>
          <w:rFonts w:ascii="Times New Roman" w:eastAsia="Calibri" w:hAnsi="Times New Roman" w:cs="Times New Roman"/>
          <w:color w:val="000000" w:themeColor="text1"/>
          <w:sz w:val="24"/>
          <w:szCs w:val="24"/>
        </w:rPr>
        <w:t>4</w:t>
      </w:r>
      <w:r w:rsidRPr="00EB63D2">
        <w:rPr>
          <w:rFonts w:ascii="Times New Roman" w:eastAsia="Calibri" w:hAnsi="Times New Roman" w:cs="Times New Roman"/>
          <w:color w:val="000000" w:themeColor="text1"/>
          <w:sz w:val="24"/>
          <w:szCs w:val="24"/>
        </w:rPr>
        <w:t xml:space="preserve">r. </w:t>
      </w:r>
      <w:r w:rsidR="00B268F2" w:rsidRPr="00EB63D2">
        <w:rPr>
          <w:rFonts w:ascii="Times New Roman" w:eastAsia="Calibri" w:hAnsi="Times New Roman" w:cs="Times New Roman"/>
          <w:color w:val="000000" w:themeColor="text1"/>
          <w:sz w:val="24"/>
          <w:szCs w:val="24"/>
        </w:rPr>
        <w:br/>
      </w:r>
      <w:r w:rsidRPr="00EB63D2">
        <w:rPr>
          <w:rFonts w:ascii="Times New Roman" w:eastAsia="Calibri" w:hAnsi="Times New Roman" w:cs="Times New Roman"/>
          <w:color w:val="000000" w:themeColor="text1"/>
          <w:sz w:val="24"/>
          <w:szCs w:val="24"/>
        </w:rPr>
        <w:t>do 31.12.202</w:t>
      </w:r>
      <w:r w:rsidR="005B6F9D" w:rsidRPr="00EB63D2">
        <w:rPr>
          <w:rFonts w:ascii="Times New Roman" w:eastAsia="Calibri" w:hAnsi="Times New Roman" w:cs="Times New Roman"/>
          <w:color w:val="000000" w:themeColor="text1"/>
          <w:sz w:val="24"/>
          <w:szCs w:val="24"/>
        </w:rPr>
        <w:t>4</w:t>
      </w:r>
      <w:r w:rsidRPr="00EB63D2">
        <w:rPr>
          <w:rFonts w:ascii="Times New Roman" w:eastAsia="Calibri" w:hAnsi="Times New Roman" w:cs="Times New Roman"/>
          <w:color w:val="000000" w:themeColor="text1"/>
          <w:sz w:val="24"/>
          <w:szCs w:val="24"/>
        </w:rPr>
        <w:t xml:space="preserve">r. – z zastrzeżeniem, iż umowę uznaje się za wykonaną również w przypadku wykorzystania kwoty stanowiącej wynagrodzenie Wykonawcy, zgodnie ze złożoną ofertą </w:t>
      </w:r>
      <w:r w:rsidR="00351AD4" w:rsidRPr="00EB63D2">
        <w:rPr>
          <w:rFonts w:ascii="Times New Roman" w:eastAsia="Calibri" w:hAnsi="Times New Roman" w:cs="Times New Roman"/>
          <w:color w:val="000000" w:themeColor="text1"/>
          <w:sz w:val="24"/>
          <w:szCs w:val="24"/>
        </w:rPr>
        <w:br/>
      </w:r>
      <w:r w:rsidR="005B6F9D" w:rsidRPr="00EB63D2">
        <w:rPr>
          <w:rFonts w:ascii="Times New Roman" w:eastAsia="Calibri" w:hAnsi="Times New Roman" w:cs="Times New Roman"/>
          <w:color w:val="000000" w:themeColor="text1"/>
          <w:sz w:val="24"/>
          <w:szCs w:val="24"/>
        </w:rPr>
        <w:t xml:space="preserve">cenową, która stanowi załącznik </w:t>
      </w:r>
      <w:r w:rsidR="007965C4" w:rsidRPr="00EB63D2">
        <w:rPr>
          <w:rFonts w:ascii="Times New Roman" w:eastAsia="Calibri" w:hAnsi="Times New Roman" w:cs="Times New Roman"/>
          <w:color w:val="000000" w:themeColor="text1"/>
          <w:sz w:val="24"/>
          <w:szCs w:val="24"/>
        </w:rPr>
        <w:t xml:space="preserve">nr 1 </w:t>
      </w:r>
      <w:r w:rsidR="005B6F9D" w:rsidRPr="00EB63D2">
        <w:rPr>
          <w:rFonts w:ascii="Times New Roman" w:eastAsia="Calibri" w:hAnsi="Times New Roman" w:cs="Times New Roman"/>
          <w:color w:val="000000" w:themeColor="text1"/>
          <w:sz w:val="24"/>
          <w:szCs w:val="24"/>
        </w:rPr>
        <w:t>do niniejszej umowy</w:t>
      </w:r>
      <w:r w:rsidR="007965C4" w:rsidRPr="00EB63D2">
        <w:rPr>
          <w:rFonts w:ascii="Times New Roman" w:eastAsia="Calibri" w:hAnsi="Times New Roman" w:cs="Times New Roman"/>
          <w:color w:val="000000" w:themeColor="text1"/>
          <w:sz w:val="24"/>
          <w:szCs w:val="24"/>
        </w:rPr>
        <w:t xml:space="preserve"> (formularz cenowy).</w:t>
      </w:r>
    </w:p>
    <w:p w14:paraId="42FBB31E" w14:textId="77777777" w:rsidR="00A74702" w:rsidRDefault="00A74702" w:rsidP="008C6BA1">
      <w:pPr>
        <w:spacing w:after="0" w:line="240" w:lineRule="auto"/>
        <w:jc w:val="both"/>
        <w:rPr>
          <w:rFonts w:ascii="Times New Roman" w:eastAsia="Times New Roman" w:hAnsi="Times New Roman" w:cs="Times New Roman"/>
          <w:sz w:val="24"/>
          <w:szCs w:val="24"/>
          <w:lang w:eastAsia="pl-PL"/>
        </w:rPr>
      </w:pPr>
    </w:p>
    <w:p w14:paraId="5C7085C5" w14:textId="77777777" w:rsidR="00A06BDC" w:rsidRPr="00747169" w:rsidRDefault="00A06BDC" w:rsidP="008C6BA1">
      <w:pPr>
        <w:spacing w:after="0" w:line="240" w:lineRule="auto"/>
        <w:jc w:val="both"/>
        <w:rPr>
          <w:rFonts w:ascii="Times New Roman" w:eastAsia="Times New Roman" w:hAnsi="Times New Roman" w:cs="Times New Roman"/>
          <w:sz w:val="24"/>
          <w:szCs w:val="24"/>
          <w:lang w:eastAsia="pl-PL"/>
        </w:rPr>
      </w:pPr>
    </w:p>
    <w:p w14:paraId="7A60F1EF" w14:textId="742E563B" w:rsidR="00A74702" w:rsidRPr="00747169" w:rsidRDefault="00F87CEC" w:rsidP="008C6BA1">
      <w:pPr>
        <w:spacing w:after="0" w:line="240" w:lineRule="auto"/>
        <w:jc w:val="center"/>
        <w:rPr>
          <w:rFonts w:ascii="Times New Roman" w:eastAsia="Times New Roman" w:hAnsi="Times New Roman" w:cs="Times New Roman"/>
          <w:b/>
          <w:sz w:val="24"/>
          <w:szCs w:val="24"/>
          <w:lang w:eastAsia="pl-PL"/>
        </w:rPr>
      </w:pPr>
      <w:r w:rsidRPr="00747169">
        <w:rPr>
          <w:rFonts w:ascii="Times New Roman" w:eastAsia="Times New Roman" w:hAnsi="Times New Roman" w:cs="Times New Roman"/>
          <w:b/>
          <w:sz w:val="24"/>
          <w:szCs w:val="24"/>
          <w:lang w:eastAsia="pl-PL"/>
        </w:rPr>
        <w:t>§3.</w:t>
      </w:r>
    </w:p>
    <w:p w14:paraId="13E5B149" w14:textId="6803D080" w:rsidR="00F87CEC" w:rsidRPr="00747169" w:rsidRDefault="00F87CEC" w:rsidP="008C6BA1">
      <w:pPr>
        <w:pStyle w:val="Akapitzlist"/>
        <w:numPr>
          <w:ilvl w:val="0"/>
          <w:numId w:val="12"/>
        </w:numPr>
        <w:spacing w:after="0" w:line="240" w:lineRule="auto"/>
        <w:ind w:left="426" w:hanging="426"/>
        <w:jc w:val="both"/>
        <w:rPr>
          <w:rFonts w:ascii="Times New Roman" w:eastAsia="Times New Roman" w:hAnsi="Times New Roman" w:cs="Times New Roman"/>
          <w:b/>
          <w:sz w:val="24"/>
          <w:szCs w:val="24"/>
          <w:lang w:eastAsia="pl-PL"/>
        </w:rPr>
      </w:pPr>
      <w:r w:rsidRPr="00747169">
        <w:rPr>
          <w:rFonts w:ascii="Times New Roman" w:eastAsia="Times New Roman" w:hAnsi="Times New Roman" w:cs="Times New Roman"/>
          <w:sz w:val="24"/>
          <w:szCs w:val="24"/>
          <w:lang w:eastAsia="pl-PL"/>
        </w:rPr>
        <w:t xml:space="preserve">Za wykonanie przedmiotu umowy, Wykonawcy przysługuje maksymalne wynagrodzenie, zgodnie ze złożoną ofertą w postępowaniu o udzielenie zamówienia publicznego do wysokości brutto: </w:t>
      </w:r>
      <w:r w:rsidR="001B5B9D" w:rsidRPr="00747169">
        <w:rPr>
          <w:rFonts w:ascii="Times New Roman" w:eastAsia="Times New Roman" w:hAnsi="Times New Roman" w:cs="Times New Roman"/>
          <w:sz w:val="24"/>
          <w:szCs w:val="24"/>
          <w:lang w:eastAsia="pl-PL"/>
        </w:rPr>
        <w:t>………………</w:t>
      </w:r>
      <w:r w:rsidR="002A3E34" w:rsidRPr="00747169">
        <w:rPr>
          <w:rFonts w:ascii="Times New Roman" w:eastAsia="Times New Roman" w:hAnsi="Times New Roman" w:cs="Times New Roman"/>
          <w:sz w:val="24"/>
          <w:szCs w:val="24"/>
          <w:lang w:eastAsia="pl-PL"/>
        </w:rPr>
        <w:t xml:space="preserve"> </w:t>
      </w:r>
      <w:r w:rsidRPr="00747169">
        <w:rPr>
          <w:rFonts w:ascii="Times New Roman" w:eastAsia="Times New Roman" w:hAnsi="Times New Roman" w:cs="Times New Roman"/>
          <w:sz w:val="24"/>
          <w:szCs w:val="24"/>
          <w:lang w:eastAsia="pl-PL"/>
        </w:rPr>
        <w:t>zł słownie:</w:t>
      </w:r>
      <w:r w:rsidR="00747169" w:rsidRPr="00747169">
        <w:rPr>
          <w:rFonts w:ascii="Times New Roman" w:eastAsia="Times New Roman" w:hAnsi="Times New Roman" w:cs="Times New Roman"/>
          <w:sz w:val="24"/>
          <w:szCs w:val="24"/>
          <w:lang w:eastAsia="pl-PL"/>
        </w:rPr>
        <w:t xml:space="preserve"> ……………….</w:t>
      </w:r>
      <w:r w:rsidR="001B5B9D" w:rsidRPr="00747169">
        <w:rPr>
          <w:rFonts w:ascii="Times New Roman" w:eastAsia="Times New Roman" w:hAnsi="Times New Roman" w:cs="Times New Roman"/>
          <w:sz w:val="24"/>
          <w:szCs w:val="24"/>
          <w:lang w:eastAsia="pl-PL"/>
        </w:rPr>
        <w:t>…………………………….</w:t>
      </w:r>
      <w:r w:rsidRPr="00747169">
        <w:rPr>
          <w:rFonts w:ascii="Times New Roman" w:eastAsia="Times New Roman" w:hAnsi="Times New Roman" w:cs="Times New Roman"/>
          <w:sz w:val="24"/>
          <w:szCs w:val="24"/>
          <w:lang w:eastAsia="pl-PL"/>
        </w:rPr>
        <w:t xml:space="preserve">, które może ulec zmniejszeniu w zależności od faktycznie zrealizowanych przesyłek, </w:t>
      </w:r>
      <w:r w:rsidR="00747169">
        <w:rPr>
          <w:rFonts w:ascii="Times New Roman" w:eastAsia="Times New Roman" w:hAnsi="Times New Roman" w:cs="Times New Roman"/>
          <w:sz w:val="24"/>
          <w:szCs w:val="24"/>
          <w:lang w:eastAsia="pl-PL"/>
        </w:rPr>
        <w:br/>
      </w:r>
      <w:r w:rsidRPr="00747169">
        <w:rPr>
          <w:rFonts w:ascii="Times New Roman" w:eastAsia="Times New Roman" w:hAnsi="Times New Roman" w:cs="Times New Roman"/>
          <w:sz w:val="24"/>
          <w:szCs w:val="24"/>
          <w:lang w:eastAsia="pl-PL"/>
        </w:rPr>
        <w:t xml:space="preserve">z zastrzeżeniem, iż wynagrodzenie to wyniesie nie mniej niż </w:t>
      </w:r>
      <w:r w:rsidR="00F16A3B" w:rsidRPr="00747169">
        <w:rPr>
          <w:rFonts w:ascii="Times New Roman" w:eastAsia="Times New Roman" w:hAnsi="Times New Roman" w:cs="Times New Roman"/>
          <w:sz w:val="24"/>
          <w:szCs w:val="24"/>
          <w:lang w:eastAsia="pl-PL"/>
        </w:rPr>
        <w:t>5</w:t>
      </w:r>
      <w:r w:rsidRPr="00747169">
        <w:rPr>
          <w:rFonts w:ascii="Times New Roman" w:eastAsia="Times New Roman" w:hAnsi="Times New Roman" w:cs="Times New Roman"/>
          <w:sz w:val="24"/>
          <w:szCs w:val="24"/>
          <w:lang w:eastAsia="pl-PL"/>
        </w:rPr>
        <w:t xml:space="preserve">0% ceny podanej </w:t>
      </w:r>
      <w:r w:rsidR="00747169">
        <w:rPr>
          <w:rFonts w:ascii="Times New Roman" w:eastAsia="Times New Roman" w:hAnsi="Times New Roman" w:cs="Times New Roman"/>
          <w:sz w:val="24"/>
          <w:szCs w:val="24"/>
          <w:lang w:eastAsia="pl-PL"/>
        </w:rPr>
        <w:br/>
      </w:r>
      <w:r w:rsidRPr="00747169">
        <w:rPr>
          <w:rFonts w:ascii="Times New Roman" w:eastAsia="Times New Roman" w:hAnsi="Times New Roman" w:cs="Times New Roman"/>
          <w:sz w:val="24"/>
          <w:szCs w:val="24"/>
          <w:lang w:eastAsia="pl-PL"/>
        </w:rPr>
        <w:t>w formularzu oferty.</w:t>
      </w:r>
    </w:p>
    <w:p w14:paraId="656489F2" w14:textId="77777777" w:rsidR="00A74702" w:rsidRPr="00747169" w:rsidRDefault="00A74702" w:rsidP="008C6BA1">
      <w:pPr>
        <w:pStyle w:val="Akapitzlist"/>
        <w:spacing w:after="0" w:line="240" w:lineRule="auto"/>
        <w:ind w:left="426"/>
        <w:jc w:val="both"/>
        <w:rPr>
          <w:rFonts w:ascii="Times New Roman" w:eastAsia="Times New Roman" w:hAnsi="Times New Roman" w:cs="Times New Roman"/>
          <w:sz w:val="24"/>
          <w:szCs w:val="24"/>
          <w:lang w:eastAsia="pl-PL"/>
        </w:rPr>
      </w:pPr>
    </w:p>
    <w:p w14:paraId="0D7ADE38" w14:textId="421D4045" w:rsidR="00A74702" w:rsidRPr="00747169" w:rsidRDefault="00A74702" w:rsidP="008C6BA1">
      <w:pPr>
        <w:pStyle w:val="Akapitzlist"/>
        <w:numPr>
          <w:ilvl w:val="0"/>
          <w:numId w:val="12"/>
        </w:numPr>
        <w:spacing w:after="0" w:line="240" w:lineRule="auto"/>
        <w:ind w:left="426" w:hanging="426"/>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Przez okres rozliczeniowy należy rozumieć miesiąc kalendarzowy.</w:t>
      </w:r>
    </w:p>
    <w:p w14:paraId="237AB6E6" w14:textId="77777777" w:rsidR="00A74702" w:rsidRPr="00747169" w:rsidRDefault="00A74702" w:rsidP="008C6BA1">
      <w:pPr>
        <w:pStyle w:val="Akapitzlist"/>
        <w:spacing w:after="0" w:line="240" w:lineRule="auto"/>
        <w:rPr>
          <w:rFonts w:ascii="Times New Roman" w:eastAsia="Times New Roman" w:hAnsi="Times New Roman" w:cs="Times New Roman"/>
          <w:sz w:val="24"/>
          <w:szCs w:val="24"/>
          <w:lang w:eastAsia="pl-PL"/>
        </w:rPr>
      </w:pPr>
    </w:p>
    <w:p w14:paraId="3DABC384" w14:textId="1E2285ED" w:rsidR="00A74702" w:rsidRPr="00747169" w:rsidRDefault="00A74702" w:rsidP="008C6BA1">
      <w:pPr>
        <w:pStyle w:val="Akapitzlist"/>
        <w:numPr>
          <w:ilvl w:val="0"/>
          <w:numId w:val="12"/>
        </w:numPr>
        <w:spacing w:after="0" w:line="240" w:lineRule="auto"/>
        <w:ind w:left="426" w:hanging="426"/>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bidi="en-US"/>
        </w:rPr>
        <w:t>Uiszczanie należności za świadczenie usług pocztowych będzie następowało w formie opłaty z dołu.</w:t>
      </w:r>
    </w:p>
    <w:p w14:paraId="05BA2E75" w14:textId="77777777" w:rsidR="00A74702" w:rsidRPr="00747169" w:rsidRDefault="00A74702" w:rsidP="008C6BA1">
      <w:pPr>
        <w:pStyle w:val="Akapitzlist"/>
        <w:spacing w:after="0" w:line="240" w:lineRule="auto"/>
        <w:rPr>
          <w:rFonts w:ascii="Times New Roman" w:eastAsia="Times New Roman" w:hAnsi="Times New Roman" w:cs="Times New Roman"/>
          <w:sz w:val="24"/>
          <w:szCs w:val="24"/>
          <w:lang w:eastAsia="pl-PL"/>
        </w:rPr>
      </w:pPr>
    </w:p>
    <w:p w14:paraId="01786923" w14:textId="7E0AEEB7" w:rsidR="00A74702" w:rsidRPr="00747169" w:rsidRDefault="00A74702" w:rsidP="008C6BA1">
      <w:pPr>
        <w:pStyle w:val="Akapitzlist"/>
        <w:numPr>
          <w:ilvl w:val="0"/>
          <w:numId w:val="12"/>
        </w:numPr>
        <w:spacing w:after="0" w:line="240" w:lineRule="auto"/>
        <w:ind w:left="426" w:hanging="426"/>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bidi="en-US"/>
        </w:rPr>
        <w:t>Faktura VAT z tytułu należności wynikającej z realizacji umowy, wystawiana będzie wraz ze specyfikacją wykonanych usług w terminie 7 dni od zakończenia okresu rozliczeniowego.</w:t>
      </w:r>
      <w:r w:rsidR="007965C4" w:rsidRPr="00747169">
        <w:rPr>
          <w:rFonts w:ascii="Times New Roman" w:eastAsia="Times New Roman" w:hAnsi="Times New Roman" w:cs="Times New Roman"/>
          <w:sz w:val="24"/>
          <w:szCs w:val="24"/>
          <w:lang w:bidi="en-US"/>
        </w:rPr>
        <w:t xml:space="preserve"> </w:t>
      </w:r>
    </w:p>
    <w:p w14:paraId="08062F0A" w14:textId="77777777" w:rsidR="00A74702" w:rsidRPr="00747169" w:rsidRDefault="00A74702" w:rsidP="008C6BA1">
      <w:pPr>
        <w:pStyle w:val="Akapitzlist"/>
        <w:spacing w:after="0" w:line="240" w:lineRule="auto"/>
        <w:rPr>
          <w:rFonts w:ascii="Times New Roman" w:eastAsia="Times New Roman" w:hAnsi="Times New Roman" w:cs="Times New Roman"/>
          <w:sz w:val="24"/>
          <w:szCs w:val="24"/>
          <w:lang w:eastAsia="pl-PL"/>
        </w:rPr>
      </w:pPr>
    </w:p>
    <w:p w14:paraId="03661073" w14:textId="106AF818" w:rsidR="00A74702" w:rsidRPr="00747169" w:rsidRDefault="00A74702" w:rsidP="008C6BA1">
      <w:pPr>
        <w:pStyle w:val="Akapitzlist"/>
        <w:numPr>
          <w:ilvl w:val="0"/>
          <w:numId w:val="12"/>
        </w:numPr>
        <w:spacing w:after="0" w:line="240" w:lineRule="auto"/>
        <w:ind w:left="426" w:hanging="426"/>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Termin płatności faktury VAT wynosi 21 dni kalendarzowych licząc od dnia wystawienia faktury pod warunkiem doręczenia jej do siedziby Zamawiającego w nieprzekraczalnym terminie 5 dni kalendarzowych od jej wystawienia. W przypadku wystąpienia sytuacji przekroczenia terminu doręczenia (5 dni kalendarzowych), termin płatności faktury VAT wynosi 21 dni kalendarzowych liczonych od daty jej dostarczenia do siedziby Zamawiającego.</w:t>
      </w:r>
    </w:p>
    <w:p w14:paraId="3EB336FA" w14:textId="77777777" w:rsidR="00A74702" w:rsidRPr="00747169" w:rsidRDefault="00A74702" w:rsidP="008C6BA1">
      <w:pPr>
        <w:pStyle w:val="Akapitzlist"/>
        <w:spacing w:after="0" w:line="240" w:lineRule="auto"/>
        <w:rPr>
          <w:rFonts w:ascii="Times New Roman" w:eastAsia="Times New Roman" w:hAnsi="Times New Roman" w:cs="Times New Roman"/>
          <w:sz w:val="24"/>
          <w:szCs w:val="24"/>
          <w:lang w:eastAsia="pl-PL"/>
        </w:rPr>
      </w:pPr>
    </w:p>
    <w:p w14:paraId="7D91D01C" w14:textId="435F6CB7" w:rsidR="00A74702" w:rsidRPr="00747169" w:rsidRDefault="00A74702" w:rsidP="008C6BA1">
      <w:pPr>
        <w:pStyle w:val="Akapitzlist"/>
        <w:numPr>
          <w:ilvl w:val="0"/>
          <w:numId w:val="12"/>
        </w:numPr>
        <w:spacing w:after="0" w:line="240" w:lineRule="auto"/>
        <w:ind w:left="426" w:hanging="426"/>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bidi="en-US"/>
        </w:rPr>
        <w:t>Za dzień zapłaty przyjmuje się dzień uznania przelewu na rachunku bankowym Wykonawcy.</w:t>
      </w:r>
    </w:p>
    <w:p w14:paraId="5DE64B0F" w14:textId="77777777" w:rsidR="00A74702" w:rsidRPr="00747169" w:rsidRDefault="00A74702" w:rsidP="008C6BA1">
      <w:pPr>
        <w:pStyle w:val="Akapitzlist"/>
        <w:spacing w:after="0" w:line="240" w:lineRule="auto"/>
        <w:rPr>
          <w:rFonts w:ascii="Times New Roman" w:eastAsia="Times New Roman" w:hAnsi="Times New Roman" w:cs="Times New Roman"/>
          <w:sz w:val="24"/>
          <w:szCs w:val="24"/>
          <w:lang w:eastAsia="pl-PL"/>
        </w:rPr>
      </w:pPr>
    </w:p>
    <w:p w14:paraId="5DE9C0AF" w14:textId="77777777" w:rsidR="00A74702" w:rsidRPr="00747169" w:rsidRDefault="00A74702" w:rsidP="008C6BA1">
      <w:pPr>
        <w:pStyle w:val="Akapitzlist"/>
        <w:numPr>
          <w:ilvl w:val="0"/>
          <w:numId w:val="12"/>
        </w:numPr>
        <w:spacing w:after="0" w:line="240" w:lineRule="auto"/>
        <w:ind w:left="426" w:hanging="426"/>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bidi="en-US"/>
        </w:rPr>
        <w:t xml:space="preserve">Podstawą obliczenia należności będzie suma opłat za przesyłki faktycznie nadane lub zwrócone z powodu braku możliwości ich doręczenia w okresie rozliczeniowym, potwierdzona co do ich liczby i wagi na podstawie dokumentów nadawczych lub oddawczych, przy czym obowiązywać będą ceny jednostkowe brutto podane w formularzu cenowym. </w:t>
      </w:r>
    </w:p>
    <w:p w14:paraId="7F7E18F1" w14:textId="238FD0E3" w:rsidR="00A74702" w:rsidRPr="00747169" w:rsidRDefault="00A74702" w:rsidP="008C6BA1">
      <w:pPr>
        <w:widowControl w:val="0"/>
        <w:suppressAutoHyphens/>
        <w:overflowPunct w:val="0"/>
        <w:autoSpaceDE w:val="0"/>
        <w:spacing w:after="0" w:line="240" w:lineRule="auto"/>
        <w:jc w:val="both"/>
        <w:rPr>
          <w:rFonts w:ascii="Times New Roman" w:eastAsia="Times New Roman" w:hAnsi="Times New Roman" w:cs="Times New Roman"/>
          <w:sz w:val="24"/>
          <w:szCs w:val="24"/>
          <w:lang w:bidi="en-US"/>
        </w:rPr>
      </w:pPr>
    </w:p>
    <w:p w14:paraId="546E1AEC" w14:textId="475E11FE" w:rsidR="00A74702" w:rsidRPr="00747169" w:rsidRDefault="00A74702" w:rsidP="008C6BA1">
      <w:pPr>
        <w:pStyle w:val="Akapitzlist"/>
        <w:widowControl w:val="0"/>
        <w:numPr>
          <w:ilvl w:val="0"/>
          <w:numId w:val="12"/>
        </w:numPr>
        <w:suppressAutoHyphens/>
        <w:overflowPunct w:val="0"/>
        <w:autoSpaceDE w:val="0"/>
        <w:spacing w:after="0" w:line="240" w:lineRule="auto"/>
        <w:ind w:left="426" w:hanging="426"/>
        <w:jc w:val="both"/>
        <w:rPr>
          <w:rFonts w:ascii="Times New Roman" w:eastAsia="Times New Roman" w:hAnsi="Times New Roman" w:cs="Times New Roman"/>
          <w:sz w:val="24"/>
          <w:szCs w:val="24"/>
          <w:lang w:bidi="en-US"/>
        </w:rPr>
      </w:pPr>
      <w:r w:rsidRPr="00747169">
        <w:rPr>
          <w:rFonts w:ascii="Times New Roman" w:eastAsia="Times New Roman" w:hAnsi="Times New Roman" w:cs="Times New Roman"/>
          <w:sz w:val="24"/>
          <w:szCs w:val="24"/>
          <w:lang w:bidi="en-US"/>
        </w:rPr>
        <w:t xml:space="preserve">Roczny (szacunkowy) wykaz ilościowy przesyłek pocztowych wysłanych przez Zamawiającego określono w tabeli w </w:t>
      </w:r>
      <w:r w:rsidRPr="00747169">
        <w:rPr>
          <w:rFonts w:ascii="Times New Roman" w:eastAsia="Times New Roman" w:hAnsi="Times New Roman" w:cs="Times New Roman"/>
          <w:b/>
          <w:bCs/>
          <w:sz w:val="24"/>
          <w:szCs w:val="24"/>
          <w:lang w:bidi="en-US"/>
        </w:rPr>
        <w:t xml:space="preserve">załączniku nr </w:t>
      </w:r>
      <w:r w:rsidR="00747169" w:rsidRPr="00A959FA">
        <w:rPr>
          <w:rFonts w:ascii="Times New Roman" w:eastAsia="Times New Roman" w:hAnsi="Times New Roman" w:cs="Times New Roman"/>
          <w:b/>
          <w:bCs/>
          <w:sz w:val="24"/>
          <w:szCs w:val="24"/>
          <w:lang w:bidi="en-US"/>
        </w:rPr>
        <w:t>2</w:t>
      </w:r>
      <w:r w:rsidRPr="00A959FA">
        <w:rPr>
          <w:rFonts w:ascii="Times New Roman" w:eastAsia="Times New Roman" w:hAnsi="Times New Roman" w:cs="Times New Roman"/>
          <w:b/>
          <w:bCs/>
          <w:sz w:val="24"/>
          <w:szCs w:val="24"/>
          <w:lang w:bidi="en-US"/>
        </w:rPr>
        <w:t xml:space="preserve"> </w:t>
      </w:r>
      <w:r w:rsidR="00A959FA" w:rsidRPr="00A959FA">
        <w:rPr>
          <w:rFonts w:ascii="Times New Roman" w:eastAsia="Times New Roman" w:hAnsi="Times New Roman" w:cs="Times New Roman"/>
          <w:b/>
          <w:bCs/>
          <w:sz w:val="24"/>
          <w:szCs w:val="24"/>
          <w:lang w:bidi="en-US"/>
        </w:rPr>
        <w:t xml:space="preserve">do </w:t>
      </w:r>
      <w:r w:rsidRPr="00A959FA">
        <w:rPr>
          <w:rFonts w:ascii="Times New Roman" w:eastAsia="Times New Roman" w:hAnsi="Times New Roman" w:cs="Times New Roman"/>
          <w:b/>
          <w:bCs/>
          <w:sz w:val="24"/>
          <w:szCs w:val="24"/>
          <w:lang w:bidi="en-US"/>
        </w:rPr>
        <w:t>zapytania ofertowego.</w:t>
      </w:r>
    </w:p>
    <w:p w14:paraId="4A51DF7C" w14:textId="77777777" w:rsidR="00A74702" w:rsidRPr="00747169" w:rsidRDefault="00A74702" w:rsidP="008C6BA1">
      <w:pPr>
        <w:pStyle w:val="Akapitzlist"/>
        <w:widowControl w:val="0"/>
        <w:suppressAutoHyphens/>
        <w:overflowPunct w:val="0"/>
        <w:autoSpaceDE w:val="0"/>
        <w:spacing w:after="0" w:line="240" w:lineRule="auto"/>
        <w:ind w:left="426"/>
        <w:jc w:val="both"/>
        <w:rPr>
          <w:rFonts w:ascii="Times New Roman" w:eastAsia="Times New Roman" w:hAnsi="Times New Roman" w:cs="Times New Roman"/>
          <w:sz w:val="24"/>
          <w:szCs w:val="24"/>
          <w:lang w:bidi="en-US"/>
        </w:rPr>
      </w:pPr>
    </w:p>
    <w:p w14:paraId="1F0BA0E2" w14:textId="4BD2FC2C" w:rsidR="00A74702" w:rsidRPr="00747169" w:rsidRDefault="00A74702" w:rsidP="008C6BA1">
      <w:pPr>
        <w:pStyle w:val="Akapitzlist"/>
        <w:widowControl w:val="0"/>
        <w:numPr>
          <w:ilvl w:val="0"/>
          <w:numId w:val="12"/>
        </w:numPr>
        <w:suppressAutoHyphens/>
        <w:overflowPunct w:val="0"/>
        <w:autoSpaceDE w:val="0"/>
        <w:spacing w:after="0" w:line="240" w:lineRule="auto"/>
        <w:ind w:left="426" w:hanging="426"/>
        <w:jc w:val="both"/>
        <w:rPr>
          <w:rFonts w:ascii="Times New Roman" w:eastAsia="Times New Roman" w:hAnsi="Times New Roman" w:cs="Times New Roman"/>
          <w:sz w:val="24"/>
          <w:szCs w:val="24"/>
          <w:lang w:bidi="en-US"/>
        </w:rPr>
      </w:pPr>
      <w:r w:rsidRPr="00747169">
        <w:rPr>
          <w:rFonts w:ascii="Times New Roman" w:eastAsia="Times New Roman" w:hAnsi="Times New Roman" w:cs="Times New Roman"/>
          <w:sz w:val="24"/>
          <w:szCs w:val="24"/>
          <w:lang w:bidi="en-US"/>
        </w:rPr>
        <w:t xml:space="preserve">Zamawiający zastrzega, że ilość przesyłek może ulec zmianie i będzie wynikać </w:t>
      </w:r>
      <w:r w:rsidRPr="00747169">
        <w:rPr>
          <w:rFonts w:ascii="Times New Roman" w:eastAsia="Times New Roman" w:hAnsi="Times New Roman" w:cs="Times New Roman"/>
          <w:sz w:val="24"/>
          <w:szCs w:val="24"/>
          <w:lang w:bidi="en-US"/>
        </w:rPr>
        <w:br/>
        <w:t xml:space="preserve">z bieżących potrzeb Zamawiającego </w:t>
      </w:r>
      <w:r w:rsidRPr="00747169">
        <w:rPr>
          <w:rFonts w:ascii="Times New Roman" w:eastAsia="Lucida Sans Unicode" w:hAnsi="Times New Roman" w:cs="Times New Roman"/>
          <w:sz w:val="24"/>
          <w:szCs w:val="24"/>
          <w:lang w:bidi="en-US"/>
        </w:rPr>
        <w:t>– co nie będzie miało wpływu na zaoferowaną cenę przez Wykonawcę oraz nie będzie stanowić zmiany umowy.</w:t>
      </w:r>
    </w:p>
    <w:p w14:paraId="2385A709" w14:textId="77777777" w:rsidR="00A74702" w:rsidRPr="00747169" w:rsidRDefault="00A74702" w:rsidP="008C6BA1">
      <w:pPr>
        <w:pStyle w:val="Akapitzlist"/>
        <w:spacing w:after="0" w:line="240" w:lineRule="auto"/>
        <w:rPr>
          <w:rFonts w:ascii="Times New Roman" w:eastAsia="Times New Roman" w:hAnsi="Times New Roman" w:cs="Times New Roman"/>
          <w:sz w:val="24"/>
          <w:szCs w:val="24"/>
          <w:lang w:bidi="en-US"/>
        </w:rPr>
      </w:pPr>
    </w:p>
    <w:p w14:paraId="1C27CD14" w14:textId="77777777" w:rsidR="00A74702" w:rsidRPr="00747169" w:rsidRDefault="00A74702" w:rsidP="008C6BA1">
      <w:pPr>
        <w:pStyle w:val="Akapitzlist"/>
        <w:widowControl w:val="0"/>
        <w:numPr>
          <w:ilvl w:val="0"/>
          <w:numId w:val="12"/>
        </w:numPr>
        <w:suppressAutoHyphens/>
        <w:overflowPunct w:val="0"/>
        <w:autoSpaceDE w:val="0"/>
        <w:spacing w:after="0" w:line="240" w:lineRule="auto"/>
        <w:ind w:left="426" w:hanging="426"/>
        <w:jc w:val="both"/>
        <w:rPr>
          <w:rFonts w:ascii="Times New Roman" w:eastAsia="Times New Roman" w:hAnsi="Times New Roman" w:cs="Times New Roman"/>
          <w:sz w:val="24"/>
          <w:szCs w:val="24"/>
          <w:lang w:bidi="en-US"/>
        </w:rPr>
      </w:pPr>
      <w:r w:rsidRPr="00747169">
        <w:rPr>
          <w:rFonts w:ascii="Times New Roman" w:eastAsia="Lucida Sans Unicode" w:hAnsi="Times New Roman" w:cs="Times New Roman"/>
          <w:sz w:val="24"/>
          <w:szCs w:val="24"/>
          <w:lang w:bidi="en-US"/>
        </w:rPr>
        <w:t xml:space="preserve">W przypadku zapłaty przez Zamawiającego za fakturę VAT, która obejmuje wysyłkę </w:t>
      </w:r>
      <w:r w:rsidRPr="00747169">
        <w:rPr>
          <w:rFonts w:ascii="Times New Roman" w:eastAsia="Lucida Sans Unicode" w:hAnsi="Times New Roman" w:cs="Times New Roman"/>
          <w:sz w:val="24"/>
          <w:szCs w:val="24"/>
          <w:lang w:bidi="en-US"/>
        </w:rPr>
        <w:lastRenderedPageBreak/>
        <w:t>niezgodną z faktyczną ilością przesyłek listowych:</w:t>
      </w:r>
    </w:p>
    <w:p w14:paraId="3DF33CFA" w14:textId="77777777" w:rsidR="00A74702" w:rsidRPr="00747169" w:rsidRDefault="00A74702" w:rsidP="008C6BA1">
      <w:pPr>
        <w:numPr>
          <w:ilvl w:val="1"/>
          <w:numId w:val="13"/>
        </w:numPr>
        <w:spacing w:after="0" w:line="240" w:lineRule="auto"/>
        <w:ind w:left="851" w:hanging="426"/>
        <w:contextualSpacing/>
        <w:jc w:val="both"/>
        <w:rPr>
          <w:rFonts w:ascii="Times New Roman" w:eastAsia="Calibri" w:hAnsi="Times New Roman" w:cs="Times New Roman"/>
          <w:sz w:val="24"/>
          <w:szCs w:val="24"/>
          <w:lang w:eastAsia="pl-PL"/>
        </w:rPr>
      </w:pPr>
      <w:r w:rsidRPr="00747169">
        <w:rPr>
          <w:rFonts w:ascii="Times New Roman" w:eastAsia="Times New Roman" w:hAnsi="Times New Roman" w:cs="Times New Roman"/>
          <w:sz w:val="24"/>
          <w:szCs w:val="24"/>
          <w:lang w:eastAsia="pl-PL"/>
        </w:rPr>
        <w:t xml:space="preserve">niedopłata wynikająca z ujęcia w fakturze VAT mniejszej niż faktyczna ilość nadanych przesyłek listowych za dany miesiąc zostanie uregulowana po pisemnym zgłoszeniu (mailowo)  przez Zamawiającego na podstawie faktury korygującej wystawionej i przekazanej (mailowo) przez  Wykonawcę w terminie 4 dni od dnia zgłoszenia. Zamawiający ureguluje należność w terminie 7 dni od otrzymania (mailowo) faktury korygującej; </w:t>
      </w:r>
    </w:p>
    <w:p w14:paraId="37770BF4" w14:textId="4AC4414A" w:rsidR="00A74702" w:rsidRPr="00747169" w:rsidRDefault="00A74702" w:rsidP="008C6BA1">
      <w:pPr>
        <w:numPr>
          <w:ilvl w:val="1"/>
          <w:numId w:val="13"/>
        </w:numPr>
        <w:tabs>
          <w:tab w:val="left" w:pos="0"/>
          <w:tab w:val="left" w:pos="426"/>
        </w:tabs>
        <w:spacing w:after="0" w:line="240" w:lineRule="auto"/>
        <w:ind w:left="851" w:hanging="426"/>
        <w:contextualSpacing/>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 xml:space="preserve">nadpłata wynikająca z ujęcia w fakturze VAT większej niż faktyczna ilość nadanych przesyłek listowych za dany miesiąc zostanie uregulowana po pisemnym zgłoszeniu (mailowo)   przez Zamawiającego, na podstawie faktury korygującej wystawionej przez  Wykonawcę w terminie 4 dni od dnia zgłoszenia i przekazanej (mailowo) Zamawiającemu. Wykonawca zwróci nadpłatę  w terminie 7 dni od wystawienia faktury korygującej na rachunek bankowy Zamawiającego w ING Bank Śląski nr </w:t>
      </w:r>
      <w:r w:rsidR="005B274C">
        <w:rPr>
          <w:rFonts w:ascii="Times New Roman" w:eastAsia="Times New Roman" w:hAnsi="Times New Roman" w:cs="Times New Roman"/>
          <w:sz w:val="24"/>
          <w:szCs w:val="24"/>
          <w:lang w:eastAsia="pl-PL"/>
        </w:rPr>
        <w:br/>
      </w:r>
      <w:r w:rsidRPr="00747169">
        <w:rPr>
          <w:rFonts w:ascii="Times New Roman" w:eastAsia="Times New Roman" w:hAnsi="Times New Roman" w:cs="Times New Roman"/>
          <w:sz w:val="24"/>
          <w:szCs w:val="24"/>
          <w:lang w:eastAsia="pl-PL"/>
        </w:rPr>
        <w:t xml:space="preserve">46 1050 1243 1000 0022 2688 4779. Zamawiający nie dopuszcza możliwości korygowania kolejnych faktur tytułami rozliczeń z poprzednich miesięcy. </w:t>
      </w:r>
    </w:p>
    <w:p w14:paraId="0D20DD0E" w14:textId="40CD1BDB" w:rsidR="00A74702" w:rsidRPr="00747169" w:rsidRDefault="00A74702" w:rsidP="008C6BA1">
      <w:pPr>
        <w:pStyle w:val="Akapitzlist"/>
        <w:spacing w:after="0" w:line="240" w:lineRule="auto"/>
        <w:ind w:left="426"/>
        <w:jc w:val="both"/>
        <w:rPr>
          <w:rFonts w:ascii="Times New Roman" w:eastAsia="Times New Roman" w:hAnsi="Times New Roman" w:cs="Times New Roman"/>
          <w:b/>
          <w:sz w:val="24"/>
          <w:szCs w:val="24"/>
          <w:lang w:eastAsia="pl-PL"/>
        </w:rPr>
      </w:pPr>
    </w:p>
    <w:p w14:paraId="6DCF0B71" w14:textId="0554CF6A" w:rsidR="00F87CEC" w:rsidRPr="00747169" w:rsidRDefault="00F87CEC" w:rsidP="008C6BA1">
      <w:pPr>
        <w:pStyle w:val="Akapitzlist"/>
        <w:numPr>
          <w:ilvl w:val="0"/>
          <w:numId w:val="12"/>
        </w:numPr>
        <w:spacing w:after="0" w:line="240" w:lineRule="auto"/>
        <w:ind w:left="426" w:hanging="426"/>
        <w:jc w:val="both"/>
        <w:rPr>
          <w:rFonts w:ascii="Times New Roman" w:eastAsia="Times New Roman" w:hAnsi="Times New Roman" w:cs="Times New Roman"/>
          <w:b/>
          <w:sz w:val="24"/>
          <w:szCs w:val="24"/>
          <w:lang w:eastAsia="pl-PL"/>
        </w:rPr>
      </w:pPr>
      <w:r w:rsidRPr="00747169">
        <w:rPr>
          <w:rFonts w:ascii="Times New Roman" w:eastAsia="Times New Roman" w:hAnsi="Times New Roman" w:cs="Times New Roman"/>
          <w:sz w:val="24"/>
          <w:szCs w:val="24"/>
          <w:lang w:eastAsia="pl-PL"/>
        </w:rPr>
        <w:t xml:space="preserve">Rozliczenia finansowe za wykonane usługi będą dokonywane „z dołu”, w okresach miesięcznych (od pierwszego do ostatniego dnia miesiąca), za przesyłki faktycznie nadane - na podstawie zestawień sporządzonych przez Zamawiającego. </w:t>
      </w:r>
    </w:p>
    <w:p w14:paraId="4115C50F" w14:textId="77777777" w:rsidR="00A74702" w:rsidRPr="00747169" w:rsidRDefault="00A74702" w:rsidP="008C6BA1">
      <w:pPr>
        <w:pStyle w:val="Akapitzlist"/>
        <w:spacing w:after="0" w:line="240" w:lineRule="auto"/>
        <w:rPr>
          <w:rFonts w:ascii="Times New Roman" w:eastAsia="Times New Roman" w:hAnsi="Times New Roman" w:cs="Times New Roman"/>
          <w:b/>
          <w:sz w:val="24"/>
          <w:szCs w:val="24"/>
          <w:lang w:eastAsia="pl-PL"/>
        </w:rPr>
      </w:pPr>
    </w:p>
    <w:p w14:paraId="3AF6EAA8" w14:textId="1AB287D2" w:rsidR="00F87CEC" w:rsidRPr="00747169" w:rsidRDefault="00F87CEC" w:rsidP="008C6BA1">
      <w:pPr>
        <w:pStyle w:val="Akapitzlist"/>
        <w:numPr>
          <w:ilvl w:val="0"/>
          <w:numId w:val="12"/>
        </w:numPr>
        <w:spacing w:after="0" w:line="240" w:lineRule="auto"/>
        <w:ind w:left="426" w:hanging="426"/>
        <w:jc w:val="both"/>
        <w:rPr>
          <w:rFonts w:ascii="Times New Roman" w:eastAsia="Times New Roman" w:hAnsi="Times New Roman" w:cs="Times New Roman"/>
          <w:b/>
          <w:sz w:val="24"/>
          <w:szCs w:val="24"/>
          <w:lang w:eastAsia="pl-PL"/>
        </w:rPr>
      </w:pPr>
      <w:r w:rsidRPr="00747169">
        <w:rPr>
          <w:rFonts w:ascii="Times New Roman" w:eastAsia="Times New Roman" w:hAnsi="Times New Roman" w:cs="Times New Roman"/>
          <w:sz w:val="24"/>
          <w:szCs w:val="24"/>
          <w:lang w:eastAsia="pl-PL"/>
        </w:rPr>
        <w:t xml:space="preserve">Wynagrodzenie za usługi pocztowe wyliczane będzie wg cen zawartych w formularzu cenowym stanowiącym załącznik nr 1 do niniejszej umowy. </w:t>
      </w:r>
    </w:p>
    <w:p w14:paraId="052F91B9" w14:textId="77777777" w:rsidR="00A74702" w:rsidRPr="00747169" w:rsidRDefault="00A74702" w:rsidP="008C6BA1">
      <w:pPr>
        <w:pStyle w:val="Akapitzlist"/>
        <w:spacing w:after="0" w:line="240" w:lineRule="auto"/>
        <w:rPr>
          <w:rFonts w:ascii="Times New Roman" w:eastAsia="Times New Roman" w:hAnsi="Times New Roman" w:cs="Times New Roman"/>
          <w:b/>
          <w:sz w:val="24"/>
          <w:szCs w:val="24"/>
          <w:lang w:eastAsia="pl-PL"/>
        </w:rPr>
      </w:pPr>
    </w:p>
    <w:p w14:paraId="2D950B92" w14:textId="6527594E" w:rsidR="00F87CEC" w:rsidRPr="00747169" w:rsidRDefault="00F87CEC" w:rsidP="008C6BA1">
      <w:pPr>
        <w:pStyle w:val="Akapitzlist"/>
        <w:numPr>
          <w:ilvl w:val="0"/>
          <w:numId w:val="12"/>
        </w:numPr>
        <w:spacing w:after="0" w:line="240" w:lineRule="auto"/>
        <w:ind w:left="426" w:hanging="426"/>
        <w:jc w:val="both"/>
        <w:rPr>
          <w:rFonts w:ascii="Times New Roman" w:eastAsia="Times New Roman" w:hAnsi="Times New Roman" w:cs="Times New Roman"/>
          <w:b/>
          <w:sz w:val="24"/>
          <w:szCs w:val="24"/>
          <w:lang w:eastAsia="pl-PL"/>
        </w:rPr>
      </w:pPr>
      <w:r w:rsidRPr="00747169">
        <w:rPr>
          <w:rFonts w:ascii="Times New Roman" w:eastAsia="Times New Roman" w:hAnsi="Times New Roman" w:cs="Times New Roman"/>
          <w:sz w:val="24"/>
          <w:szCs w:val="24"/>
          <w:lang w:eastAsia="pl-PL"/>
        </w:rPr>
        <w:t xml:space="preserve">Zamawiający dopuszcza możliwość </w:t>
      </w:r>
      <w:r w:rsidRPr="00747169">
        <w:rPr>
          <w:rFonts w:ascii="Times New Roman" w:hAnsi="Times New Roman" w:cs="Times New Roman"/>
          <w:noProof/>
          <w:sz w:val="24"/>
          <w:szCs w:val="24"/>
          <w:lang w:eastAsia="pl-PL"/>
        </w:rPr>
        <w:t xml:space="preserve">zmiany „cen jednostkowych brutto” </w:t>
      </w:r>
      <w:r w:rsidR="00883957">
        <w:rPr>
          <w:rFonts w:ascii="Times New Roman" w:hAnsi="Times New Roman" w:cs="Times New Roman"/>
          <w:noProof/>
          <w:sz w:val="24"/>
          <w:szCs w:val="24"/>
          <w:lang w:eastAsia="pl-PL"/>
        </w:rPr>
        <w:br/>
      </w:r>
      <w:r w:rsidRPr="00747169">
        <w:rPr>
          <w:rFonts w:ascii="Times New Roman" w:hAnsi="Times New Roman" w:cs="Times New Roman"/>
          <w:noProof/>
          <w:sz w:val="24"/>
          <w:szCs w:val="24"/>
          <w:lang w:eastAsia="pl-PL"/>
        </w:rPr>
        <w:t>w poszczególnych pozycjach wpisanych w formularzu cenowym stanowiącym załacznik nr 1 do niniejszej umowy wyłącznie</w:t>
      </w:r>
      <w:r w:rsidR="00A74702" w:rsidRPr="00747169">
        <w:rPr>
          <w:rFonts w:ascii="Times New Roman" w:hAnsi="Times New Roman" w:cs="Times New Roman"/>
          <w:noProof/>
          <w:sz w:val="24"/>
          <w:szCs w:val="24"/>
          <w:lang w:eastAsia="pl-PL"/>
        </w:rPr>
        <w:t xml:space="preserve"> </w:t>
      </w:r>
      <w:r w:rsidRPr="00747169">
        <w:rPr>
          <w:rFonts w:ascii="Times New Roman" w:hAnsi="Times New Roman" w:cs="Times New Roman"/>
          <w:noProof/>
          <w:sz w:val="24"/>
          <w:szCs w:val="24"/>
          <w:lang w:eastAsia="pl-PL"/>
        </w:rPr>
        <w:t>w przypadku urzędowej zmiany cen tych pozycji dokonanych przez Prezesa Urzędu Komunikacji Elektronicznej lub w sposób dopuszczony przez Prawo pocztowe</w:t>
      </w:r>
      <w:r w:rsidRPr="00747169">
        <w:rPr>
          <w:rFonts w:ascii="Times New Roman" w:eastAsia="Calibri" w:hAnsi="Times New Roman" w:cs="Times New Roman"/>
          <w:noProof/>
          <w:sz w:val="24"/>
          <w:szCs w:val="24"/>
          <w:lang w:eastAsia="pl-PL"/>
        </w:rPr>
        <w:t xml:space="preserve">. Zmiana „cen jednostkowych brutto” może nastąpić maksymalnie </w:t>
      </w:r>
      <w:r w:rsidRPr="00EB63D2">
        <w:rPr>
          <w:rFonts w:ascii="Times New Roman" w:eastAsia="Calibri" w:hAnsi="Times New Roman" w:cs="Times New Roman"/>
          <w:noProof/>
          <w:color w:val="000000" w:themeColor="text1"/>
          <w:sz w:val="24"/>
          <w:szCs w:val="24"/>
          <w:lang w:eastAsia="pl-PL"/>
        </w:rPr>
        <w:t xml:space="preserve">o taką samą wartość procentową o jaką ceny zostały zmienione </w:t>
      </w:r>
      <w:r w:rsidRPr="00EB63D2">
        <w:rPr>
          <w:rFonts w:ascii="Times New Roman" w:hAnsi="Times New Roman" w:cs="Times New Roman"/>
          <w:noProof/>
          <w:color w:val="000000" w:themeColor="text1"/>
          <w:sz w:val="24"/>
          <w:szCs w:val="24"/>
          <w:lang w:eastAsia="pl-PL"/>
        </w:rPr>
        <w:t>przez Prezesa Urzędu Komunikacji Elektronicznej lub w sposób dopuszczony przez Prawo pocztowe</w:t>
      </w:r>
      <w:r w:rsidR="00A74702" w:rsidRPr="00EB63D2">
        <w:rPr>
          <w:rFonts w:ascii="Times New Roman" w:eastAsia="Calibri" w:hAnsi="Times New Roman" w:cs="Times New Roman"/>
          <w:noProof/>
          <w:color w:val="000000" w:themeColor="text1"/>
          <w:sz w:val="24"/>
          <w:szCs w:val="24"/>
          <w:lang w:eastAsia="pl-PL"/>
        </w:rPr>
        <w:t>.</w:t>
      </w:r>
      <w:r w:rsidRPr="00EB63D2">
        <w:rPr>
          <w:rFonts w:ascii="Times New Roman" w:eastAsia="Calibri" w:hAnsi="Times New Roman" w:cs="Times New Roman"/>
          <w:noProof/>
          <w:color w:val="000000" w:themeColor="text1"/>
          <w:sz w:val="24"/>
          <w:szCs w:val="24"/>
          <w:lang w:eastAsia="pl-PL"/>
        </w:rPr>
        <w:t xml:space="preserve"> </w:t>
      </w:r>
      <w:r w:rsidR="00C35363" w:rsidRPr="00EB63D2">
        <w:rPr>
          <w:rFonts w:ascii="Times New Roman" w:eastAsia="Times New Roman" w:hAnsi="Times New Roman" w:cs="Times New Roman"/>
          <w:color w:val="000000" w:themeColor="text1"/>
          <w:sz w:val="24"/>
          <w:szCs w:val="24"/>
        </w:rPr>
        <w:t xml:space="preserve">Zamawiający, po uprzednim pisemnym zawiadomieniu ze strony Wykonawcy </w:t>
      </w:r>
      <w:r w:rsidR="00883957" w:rsidRPr="00EB63D2">
        <w:rPr>
          <w:rFonts w:ascii="Times New Roman" w:eastAsia="Times New Roman" w:hAnsi="Times New Roman" w:cs="Times New Roman"/>
          <w:color w:val="000000" w:themeColor="text1"/>
          <w:sz w:val="24"/>
          <w:szCs w:val="24"/>
        </w:rPr>
        <w:br/>
      </w:r>
      <w:r w:rsidR="00C35363" w:rsidRPr="00EB63D2">
        <w:rPr>
          <w:rFonts w:ascii="Times New Roman" w:eastAsia="Times New Roman" w:hAnsi="Times New Roman" w:cs="Times New Roman"/>
          <w:color w:val="000000" w:themeColor="text1"/>
          <w:sz w:val="24"/>
          <w:szCs w:val="24"/>
        </w:rPr>
        <w:t xml:space="preserve">o zaistnieniu tego zdarzenia, zobowiązuje się do uiszczenia opłaty za świadczone usługi </w:t>
      </w:r>
      <w:r w:rsidR="00883957" w:rsidRPr="00EB63D2">
        <w:rPr>
          <w:rFonts w:ascii="Times New Roman" w:eastAsia="Times New Roman" w:hAnsi="Times New Roman" w:cs="Times New Roman"/>
          <w:color w:val="000000" w:themeColor="text1"/>
          <w:sz w:val="24"/>
          <w:szCs w:val="24"/>
        </w:rPr>
        <w:br/>
      </w:r>
      <w:r w:rsidR="00C35363" w:rsidRPr="00EB63D2">
        <w:rPr>
          <w:rFonts w:ascii="Times New Roman" w:eastAsia="Times New Roman" w:hAnsi="Times New Roman" w:cs="Times New Roman"/>
          <w:color w:val="000000" w:themeColor="text1"/>
          <w:sz w:val="24"/>
          <w:szCs w:val="24"/>
        </w:rPr>
        <w:t xml:space="preserve">w wysokości obowiązującej na dzień </w:t>
      </w:r>
      <w:r w:rsidR="00883957" w:rsidRPr="00EB63D2">
        <w:rPr>
          <w:rFonts w:ascii="Times New Roman" w:eastAsia="Times New Roman" w:hAnsi="Times New Roman" w:cs="Times New Roman"/>
          <w:color w:val="000000" w:themeColor="text1"/>
          <w:sz w:val="24"/>
          <w:szCs w:val="24"/>
        </w:rPr>
        <w:t xml:space="preserve">wysyłki </w:t>
      </w:r>
      <w:r w:rsidR="006F7610" w:rsidRPr="00EB63D2">
        <w:rPr>
          <w:rFonts w:ascii="Times New Roman" w:eastAsia="Times New Roman" w:hAnsi="Times New Roman" w:cs="Times New Roman"/>
          <w:color w:val="000000" w:themeColor="text1"/>
          <w:sz w:val="24"/>
          <w:szCs w:val="24"/>
        </w:rPr>
        <w:t>danej korespondencji.</w:t>
      </w:r>
    </w:p>
    <w:p w14:paraId="48D7B162" w14:textId="77777777" w:rsidR="00A74702" w:rsidRPr="00747169" w:rsidRDefault="00A74702" w:rsidP="008C6BA1">
      <w:pPr>
        <w:pStyle w:val="Akapitzlist"/>
        <w:spacing w:after="0" w:line="240" w:lineRule="auto"/>
        <w:rPr>
          <w:rFonts w:ascii="Times New Roman" w:eastAsia="Times New Roman" w:hAnsi="Times New Roman" w:cs="Times New Roman"/>
          <w:b/>
          <w:sz w:val="24"/>
          <w:szCs w:val="24"/>
          <w:lang w:eastAsia="pl-PL"/>
        </w:rPr>
      </w:pPr>
    </w:p>
    <w:p w14:paraId="035D1730" w14:textId="77C5CB00" w:rsidR="00F87CEC" w:rsidRPr="00747169" w:rsidRDefault="00A74702" w:rsidP="008C6BA1">
      <w:pPr>
        <w:pStyle w:val="Akapitzlist"/>
        <w:numPr>
          <w:ilvl w:val="0"/>
          <w:numId w:val="12"/>
        </w:numPr>
        <w:spacing w:after="0" w:line="240" w:lineRule="auto"/>
        <w:ind w:left="426" w:hanging="426"/>
        <w:jc w:val="both"/>
        <w:rPr>
          <w:rFonts w:ascii="Times New Roman" w:eastAsia="Times New Roman" w:hAnsi="Times New Roman" w:cs="Times New Roman"/>
          <w:b/>
          <w:sz w:val="24"/>
          <w:szCs w:val="24"/>
          <w:lang w:eastAsia="pl-PL"/>
        </w:rPr>
      </w:pPr>
      <w:bookmarkStart w:id="2" w:name="_Hlk146793983"/>
      <w:r w:rsidRPr="00747169">
        <w:rPr>
          <w:rFonts w:ascii="Times New Roman" w:eastAsia="Times New Roman" w:hAnsi="Times New Roman" w:cs="Times New Roman"/>
          <w:sz w:val="24"/>
          <w:szCs w:val="24"/>
          <w:lang w:eastAsia="pl-PL"/>
        </w:rPr>
        <w:t>J</w:t>
      </w:r>
      <w:r w:rsidR="00F87CEC" w:rsidRPr="00747169">
        <w:rPr>
          <w:rFonts w:ascii="Times New Roman" w:eastAsia="Times New Roman" w:hAnsi="Times New Roman" w:cs="Times New Roman"/>
          <w:sz w:val="24"/>
          <w:szCs w:val="24"/>
          <w:lang w:eastAsia="pl-PL"/>
        </w:rPr>
        <w:t xml:space="preserve">eżeli w trakcie obowiązywania umowy nastąpi zmiana w zakresie podatku VAT, Zamawiający zobowiązuje się do uiszczania stawek wynagrodzenia powiększonych </w:t>
      </w:r>
      <w:r w:rsidR="006F7610">
        <w:rPr>
          <w:rFonts w:ascii="Times New Roman" w:eastAsia="Times New Roman" w:hAnsi="Times New Roman" w:cs="Times New Roman"/>
          <w:sz w:val="24"/>
          <w:szCs w:val="24"/>
          <w:lang w:eastAsia="pl-PL"/>
        </w:rPr>
        <w:br/>
      </w:r>
      <w:r w:rsidR="00F87CEC" w:rsidRPr="00747169">
        <w:rPr>
          <w:rFonts w:ascii="Times New Roman" w:eastAsia="Times New Roman" w:hAnsi="Times New Roman" w:cs="Times New Roman"/>
          <w:sz w:val="24"/>
          <w:szCs w:val="24"/>
          <w:lang w:eastAsia="pl-PL"/>
        </w:rPr>
        <w:t>o podatek od towarów i usług według obowiązującej stawki.</w:t>
      </w:r>
    </w:p>
    <w:bookmarkEnd w:id="2"/>
    <w:p w14:paraId="254F5173" w14:textId="77777777" w:rsidR="00602D21" w:rsidRDefault="00602D21" w:rsidP="008C6BA1">
      <w:pPr>
        <w:autoSpaceDE w:val="0"/>
        <w:autoSpaceDN w:val="0"/>
        <w:adjustRightInd w:val="0"/>
        <w:spacing w:after="0" w:line="240" w:lineRule="auto"/>
        <w:ind w:firstLine="708"/>
        <w:jc w:val="both"/>
        <w:rPr>
          <w:rFonts w:ascii="Times New Roman" w:eastAsia="Times New Roman" w:hAnsi="Times New Roman" w:cs="Times New Roman"/>
          <w:sz w:val="24"/>
          <w:szCs w:val="24"/>
          <w:lang w:eastAsia="pl-PL"/>
        </w:rPr>
      </w:pPr>
    </w:p>
    <w:p w14:paraId="7AB487B9" w14:textId="77777777" w:rsidR="00A06BDC" w:rsidRPr="00747169" w:rsidRDefault="00A06BDC" w:rsidP="008C6BA1">
      <w:pPr>
        <w:autoSpaceDE w:val="0"/>
        <w:autoSpaceDN w:val="0"/>
        <w:adjustRightInd w:val="0"/>
        <w:spacing w:after="0" w:line="240" w:lineRule="auto"/>
        <w:ind w:firstLine="708"/>
        <w:jc w:val="both"/>
        <w:rPr>
          <w:rFonts w:ascii="Times New Roman" w:eastAsia="Times New Roman" w:hAnsi="Times New Roman" w:cs="Times New Roman"/>
          <w:sz w:val="24"/>
          <w:szCs w:val="24"/>
          <w:lang w:eastAsia="pl-PL"/>
        </w:rPr>
      </w:pPr>
    </w:p>
    <w:p w14:paraId="4A0EB5E3" w14:textId="49EF73AA" w:rsidR="00580C44" w:rsidRPr="00747169" w:rsidRDefault="00F87CEC" w:rsidP="008C6BA1">
      <w:pPr>
        <w:spacing w:after="0" w:line="240" w:lineRule="auto"/>
        <w:jc w:val="center"/>
        <w:rPr>
          <w:rFonts w:ascii="Times New Roman" w:eastAsia="Times New Roman" w:hAnsi="Times New Roman" w:cs="Times New Roman"/>
          <w:b/>
          <w:sz w:val="24"/>
          <w:szCs w:val="24"/>
          <w:lang w:eastAsia="pl-PL"/>
        </w:rPr>
      </w:pPr>
      <w:r w:rsidRPr="00747169">
        <w:rPr>
          <w:rFonts w:ascii="Times New Roman" w:eastAsia="Times New Roman" w:hAnsi="Times New Roman" w:cs="Times New Roman"/>
          <w:b/>
          <w:sz w:val="24"/>
          <w:szCs w:val="24"/>
          <w:lang w:eastAsia="pl-PL"/>
        </w:rPr>
        <w:t>§4.</w:t>
      </w:r>
    </w:p>
    <w:p w14:paraId="6EF4676A" w14:textId="5ECF37AB" w:rsidR="00F87CEC" w:rsidRPr="00747169" w:rsidRDefault="00F87CEC" w:rsidP="008C6BA1">
      <w:pPr>
        <w:pStyle w:val="Akapitzlist"/>
        <w:numPr>
          <w:ilvl w:val="0"/>
          <w:numId w:val="14"/>
        </w:numPr>
        <w:spacing w:after="0" w:line="240" w:lineRule="auto"/>
        <w:ind w:left="426" w:hanging="426"/>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color w:val="000000"/>
          <w:sz w:val="24"/>
          <w:szCs w:val="24"/>
          <w:lang w:eastAsia="pl-PL"/>
        </w:rPr>
        <w:t>Wykonawca zobowiązuje się wykonywać swoje obowiązki wynikające z umowy zgodnie z jej postanowieniami oraz z najwyższą starannością z uwzględnieniem profesjonalnego charakteru świadczonych przez siebie usług (podwyższona staranność) oraz obowiązującymi przepisami prawa i normami.</w:t>
      </w:r>
    </w:p>
    <w:p w14:paraId="4E9778C8" w14:textId="77777777" w:rsidR="00580C44" w:rsidRPr="00747169" w:rsidRDefault="00580C44" w:rsidP="008C6BA1">
      <w:pPr>
        <w:pStyle w:val="Akapitzlist"/>
        <w:spacing w:after="0" w:line="240" w:lineRule="auto"/>
        <w:ind w:left="426"/>
        <w:jc w:val="both"/>
        <w:rPr>
          <w:rFonts w:ascii="Times New Roman" w:eastAsia="Times New Roman" w:hAnsi="Times New Roman" w:cs="Times New Roman"/>
          <w:sz w:val="24"/>
          <w:szCs w:val="24"/>
          <w:lang w:eastAsia="pl-PL"/>
        </w:rPr>
      </w:pPr>
    </w:p>
    <w:p w14:paraId="31304804" w14:textId="3CBBFD0D" w:rsidR="00F87CEC" w:rsidRPr="00747169" w:rsidRDefault="00F87CEC" w:rsidP="008C6BA1">
      <w:pPr>
        <w:pStyle w:val="Akapitzlist"/>
        <w:numPr>
          <w:ilvl w:val="0"/>
          <w:numId w:val="14"/>
        </w:numPr>
        <w:spacing w:after="0" w:line="240" w:lineRule="auto"/>
        <w:ind w:left="426" w:hanging="426"/>
        <w:jc w:val="both"/>
        <w:rPr>
          <w:rFonts w:ascii="Times New Roman" w:eastAsia="Times New Roman" w:hAnsi="Times New Roman" w:cs="Times New Roman"/>
          <w:sz w:val="24"/>
          <w:szCs w:val="24"/>
          <w:lang w:eastAsia="pl-PL"/>
        </w:rPr>
      </w:pPr>
      <w:r w:rsidRPr="00747169">
        <w:rPr>
          <w:rFonts w:ascii="Times New Roman" w:hAnsi="Times New Roman" w:cs="Times New Roman"/>
          <w:noProof/>
          <w:sz w:val="24"/>
          <w:szCs w:val="24"/>
          <w:lang w:eastAsia="pl-PL"/>
        </w:rPr>
        <w:t xml:space="preserve">W przypadku wystąpienia okoliczności nieodebrania przez Wykonawcę przesyłek </w:t>
      </w:r>
      <w:r w:rsidRPr="00747169">
        <w:rPr>
          <w:rFonts w:ascii="Times New Roman" w:hAnsi="Times New Roman" w:cs="Times New Roman"/>
          <w:noProof/>
          <w:sz w:val="24"/>
          <w:szCs w:val="24"/>
          <w:lang w:eastAsia="pl-PL"/>
        </w:rPr>
        <w:br/>
        <w:t>w wyznaczonym dniu i czasie Zamawiający ma prawo obciążyć Wykonawcę karą umowną w</w:t>
      </w:r>
      <w:r w:rsidR="00580C44" w:rsidRPr="00747169">
        <w:rPr>
          <w:rFonts w:ascii="Times New Roman" w:hAnsi="Times New Roman" w:cs="Times New Roman"/>
          <w:noProof/>
          <w:sz w:val="24"/>
          <w:szCs w:val="24"/>
          <w:lang w:eastAsia="pl-PL"/>
        </w:rPr>
        <w:t> </w:t>
      </w:r>
      <w:r w:rsidRPr="00747169">
        <w:rPr>
          <w:rFonts w:ascii="Times New Roman" w:hAnsi="Times New Roman" w:cs="Times New Roman"/>
          <w:noProof/>
          <w:sz w:val="24"/>
          <w:szCs w:val="24"/>
          <w:lang w:eastAsia="pl-PL"/>
        </w:rPr>
        <w:t xml:space="preserve">wysokości 200% opłaty za jeden odbiór. </w:t>
      </w:r>
    </w:p>
    <w:p w14:paraId="6AAE1133" w14:textId="77777777" w:rsidR="00580C44" w:rsidRPr="00747169" w:rsidRDefault="00580C44" w:rsidP="008C6BA1">
      <w:pPr>
        <w:pStyle w:val="Akapitzlist"/>
        <w:spacing w:after="0" w:line="240" w:lineRule="auto"/>
        <w:rPr>
          <w:rFonts w:ascii="Times New Roman" w:eastAsia="Times New Roman" w:hAnsi="Times New Roman" w:cs="Times New Roman"/>
          <w:sz w:val="24"/>
          <w:szCs w:val="24"/>
          <w:lang w:eastAsia="pl-PL"/>
        </w:rPr>
      </w:pPr>
    </w:p>
    <w:p w14:paraId="24479AB2" w14:textId="1828A750" w:rsidR="00F87CEC" w:rsidRPr="00747169" w:rsidRDefault="00F87CEC" w:rsidP="008C6BA1">
      <w:pPr>
        <w:pStyle w:val="Akapitzlist"/>
        <w:numPr>
          <w:ilvl w:val="0"/>
          <w:numId w:val="14"/>
        </w:numPr>
        <w:spacing w:after="0" w:line="240" w:lineRule="auto"/>
        <w:ind w:left="426" w:hanging="426"/>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 xml:space="preserve">Wykonawca nie może dokonać zastawienia lub przeniesienia jakichkolwiek praw lub obowiązków wynikających z tej Umowy na osoby trzecie, dokonywać obciążeń tych praw w jakiejkolwiek formie, w szczególności w formie cesji, przekazu, sprzedaży, przelewu lub czynności wywołującej podobne skutki. Wykonawca nie może także przenosić korzyści wynikającej z umowy lub udziału w niej na osoby trzecie, w tym także poprzez </w:t>
      </w:r>
      <w:r w:rsidRPr="00747169">
        <w:rPr>
          <w:rFonts w:ascii="Times New Roman" w:eastAsia="Times New Roman" w:hAnsi="Times New Roman" w:cs="Times New Roman"/>
          <w:sz w:val="24"/>
          <w:szCs w:val="24"/>
          <w:lang w:eastAsia="pl-PL"/>
        </w:rPr>
        <w:lastRenderedPageBreak/>
        <w:t>dokonywanie zastawu czy objęcie umową poręczenia lub dokonanie czynności wywołującej podobne skutki. Wyżej wymienione czynności dokonane pomimo zakazu, są względem Zamawiającego bezskuteczne.</w:t>
      </w:r>
    </w:p>
    <w:p w14:paraId="01FA546D" w14:textId="77777777" w:rsidR="00580C44" w:rsidRPr="00747169" w:rsidRDefault="00580C44" w:rsidP="008C6BA1">
      <w:pPr>
        <w:pStyle w:val="Akapitzlist"/>
        <w:spacing w:after="0" w:line="240" w:lineRule="auto"/>
        <w:rPr>
          <w:rFonts w:ascii="Times New Roman" w:eastAsia="Times New Roman" w:hAnsi="Times New Roman" w:cs="Times New Roman"/>
          <w:sz w:val="24"/>
          <w:szCs w:val="24"/>
          <w:lang w:eastAsia="pl-PL"/>
        </w:rPr>
      </w:pPr>
    </w:p>
    <w:p w14:paraId="6A065EF3" w14:textId="6AA767E6" w:rsidR="00F87CEC" w:rsidRPr="00747169" w:rsidRDefault="00F87CEC" w:rsidP="008C6BA1">
      <w:pPr>
        <w:pStyle w:val="Akapitzlist"/>
        <w:numPr>
          <w:ilvl w:val="0"/>
          <w:numId w:val="14"/>
        </w:numPr>
        <w:spacing w:after="0" w:line="240" w:lineRule="auto"/>
        <w:ind w:left="426" w:hanging="426"/>
        <w:jc w:val="both"/>
        <w:rPr>
          <w:rFonts w:ascii="Times New Roman" w:eastAsia="Times New Roman" w:hAnsi="Times New Roman" w:cs="Times New Roman"/>
          <w:sz w:val="24"/>
          <w:szCs w:val="24"/>
          <w:lang w:eastAsia="pl-PL"/>
        </w:rPr>
      </w:pPr>
      <w:r w:rsidRPr="00747169">
        <w:rPr>
          <w:rFonts w:ascii="Times New Roman" w:hAnsi="Times New Roman" w:cs="Times New Roman"/>
          <w:noProof/>
          <w:sz w:val="24"/>
          <w:szCs w:val="24"/>
          <w:lang w:eastAsia="pl-PL"/>
        </w:rPr>
        <w:t>Wykonawca ponosi odpowiedzialność za niewykonanie lub nienależyte wykonanie usług pocztowych objętych niniejszą umową, na zasadach określonych w ustawie z dnia 23 listopada 2012</w:t>
      </w:r>
      <w:r w:rsidR="00AE13B5" w:rsidRPr="00747169">
        <w:rPr>
          <w:rFonts w:ascii="Times New Roman" w:hAnsi="Times New Roman" w:cs="Times New Roman"/>
          <w:noProof/>
          <w:sz w:val="24"/>
          <w:szCs w:val="24"/>
          <w:lang w:eastAsia="pl-PL"/>
        </w:rPr>
        <w:t xml:space="preserve"> </w:t>
      </w:r>
      <w:r w:rsidRPr="00747169">
        <w:rPr>
          <w:rFonts w:ascii="Times New Roman" w:hAnsi="Times New Roman" w:cs="Times New Roman"/>
          <w:noProof/>
          <w:sz w:val="24"/>
          <w:szCs w:val="24"/>
          <w:lang w:eastAsia="pl-PL"/>
        </w:rPr>
        <w:t>r. Prawo pocztowe oraz przepisów Kodeksu cywilnego, jeżeli Prawo pocztowe nie stanowi inaczej.</w:t>
      </w:r>
    </w:p>
    <w:p w14:paraId="465811FC" w14:textId="77777777" w:rsidR="00580C44" w:rsidRPr="00747169" w:rsidRDefault="00580C44" w:rsidP="008C6BA1">
      <w:pPr>
        <w:pStyle w:val="Akapitzlist"/>
        <w:spacing w:after="0" w:line="240" w:lineRule="auto"/>
        <w:rPr>
          <w:rFonts w:ascii="Times New Roman" w:eastAsia="Times New Roman" w:hAnsi="Times New Roman" w:cs="Times New Roman"/>
          <w:sz w:val="24"/>
          <w:szCs w:val="24"/>
          <w:lang w:eastAsia="pl-PL"/>
        </w:rPr>
      </w:pPr>
    </w:p>
    <w:p w14:paraId="11758AA3" w14:textId="29F41D09" w:rsidR="00F87CEC" w:rsidRPr="00A06BDC" w:rsidRDefault="00F87CEC" w:rsidP="008C6BA1">
      <w:pPr>
        <w:pStyle w:val="Akapitzlist"/>
        <w:numPr>
          <w:ilvl w:val="0"/>
          <w:numId w:val="14"/>
        </w:numPr>
        <w:spacing w:after="0" w:line="240" w:lineRule="auto"/>
        <w:ind w:left="426" w:hanging="426"/>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 xml:space="preserve">W przypadku skarg na nieprawidłowy sposób doręczeń (wydłużenie terminu, nieprawidłowo uzupełniony dokument awiza, zwrotnego potwierdzenia odbioru lub inne), składanych przez klientów i komórki organizacyjne </w:t>
      </w:r>
      <w:r w:rsidRPr="00A06BDC">
        <w:rPr>
          <w:rFonts w:ascii="Times New Roman" w:eastAsia="Times New Roman" w:hAnsi="Times New Roman" w:cs="Times New Roman"/>
          <w:sz w:val="24"/>
          <w:szCs w:val="24"/>
          <w:lang w:eastAsia="pl-PL"/>
        </w:rPr>
        <w:t>Urzędu, Wykonawca na wniosek Zamawiającego zobowiązany jest do udzielenia wyczerpujących wyjaśnień dot. okoliczności sprawy w terminie nie dłuższym niż 30 dni od daty zgłoszenia skargi.</w:t>
      </w:r>
    </w:p>
    <w:p w14:paraId="54BD53ED" w14:textId="77777777" w:rsidR="00580C44" w:rsidRPr="00A06BDC" w:rsidRDefault="00580C44" w:rsidP="008C6BA1">
      <w:pPr>
        <w:pStyle w:val="Akapitzlist"/>
        <w:spacing w:after="0" w:line="240" w:lineRule="auto"/>
        <w:rPr>
          <w:rFonts w:ascii="Times New Roman" w:eastAsia="Times New Roman" w:hAnsi="Times New Roman" w:cs="Times New Roman"/>
          <w:sz w:val="24"/>
          <w:szCs w:val="24"/>
          <w:lang w:eastAsia="pl-PL"/>
        </w:rPr>
      </w:pPr>
    </w:p>
    <w:p w14:paraId="3825E812" w14:textId="1900A6D4" w:rsidR="00F87CEC" w:rsidRPr="00A06BDC" w:rsidRDefault="00F87CEC" w:rsidP="008C6BA1">
      <w:pPr>
        <w:pStyle w:val="Akapitzlist"/>
        <w:numPr>
          <w:ilvl w:val="0"/>
          <w:numId w:val="14"/>
        </w:numPr>
        <w:spacing w:after="0" w:line="240" w:lineRule="auto"/>
        <w:ind w:left="426" w:hanging="568"/>
        <w:jc w:val="both"/>
        <w:rPr>
          <w:rFonts w:ascii="Times New Roman" w:eastAsia="Times New Roman" w:hAnsi="Times New Roman" w:cs="Times New Roman"/>
          <w:sz w:val="24"/>
          <w:szCs w:val="24"/>
          <w:lang w:eastAsia="pl-PL"/>
        </w:rPr>
      </w:pPr>
      <w:r w:rsidRPr="00A06BDC">
        <w:rPr>
          <w:rFonts w:ascii="Times New Roman" w:eastAsia="Times New Roman" w:hAnsi="Times New Roman" w:cs="Times New Roman"/>
          <w:sz w:val="24"/>
          <w:szCs w:val="24"/>
          <w:lang w:eastAsia="pl-PL"/>
        </w:rPr>
        <w:t xml:space="preserve">Zamawiający obciąży Wykonawcę karą umowną w wysokości </w:t>
      </w:r>
      <w:r w:rsidR="0075590C" w:rsidRPr="00A06BDC">
        <w:rPr>
          <w:rFonts w:ascii="Times New Roman" w:eastAsia="Times New Roman" w:hAnsi="Times New Roman" w:cs="Times New Roman"/>
          <w:sz w:val="24"/>
          <w:szCs w:val="24"/>
          <w:lang w:eastAsia="pl-PL"/>
        </w:rPr>
        <w:t>15</w:t>
      </w:r>
      <w:r w:rsidRPr="00A06BDC">
        <w:rPr>
          <w:rFonts w:ascii="Times New Roman" w:eastAsia="Times New Roman" w:hAnsi="Times New Roman" w:cs="Times New Roman"/>
          <w:sz w:val="24"/>
          <w:szCs w:val="24"/>
          <w:lang w:eastAsia="pl-PL"/>
        </w:rPr>
        <w:t>% ceny oferty, gdy Wykonawca lub Zamawiający odstąpi od umowy z przyczyn leżących po stronie Wykonawcy.</w:t>
      </w:r>
    </w:p>
    <w:p w14:paraId="177A654F" w14:textId="77777777" w:rsidR="00580C44" w:rsidRPr="00A06BDC" w:rsidRDefault="00580C44" w:rsidP="008C6BA1">
      <w:pPr>
        <w:pStyle w:val="Akapitzlist"/>
        <w:spacing w:after="0" w:line="240" w:lineRule="auto"/>
        <w:rPr>
          <w:rFonts w:ascii="Times New Roman" w:eastAsia="Times New Roman" w:hAnsi="Times New Roman" w:cs="Times New Roman"/>
          <w:sz w:val="24"/>
          <w:szCs w:val="24"/>
          <w:lang w:eastAsia="pl-PL"/>
        </w:rPr>
      </w:pPr>
    </w:p>
    <w:p w14:paraId="2144C1DF" w14:textId="567BDAD4" w:rsidR="00F87CEC" w:rsidRPr="00A06BDC" w:rsidRDefault="00F87CEC" w:rsidP="008C6BA1">
      <w:pPr>
        <w:pStyle w:val="Akapitzlist"/>
        <w:numPr>
          <w:ilvl w:val="0"/>
          <w:numId w:val="14"/>
        </w:numPr>
        <w:spacing w:after="0" w:line="240" w:lineRule="auto"/>
        <w:ind w:left="426" w:hanging="568"/>
        <w:jc w:val="both"/>
        <w:rPr>
          <w:rFonts w:ascii="Times New Roman" w:eastAsia="Times New Roman" w:hAnsi="Times New Roman" w:cs="Times New Roman"/>
          <w:sz w:val="24"/>
          <w:szCs w:val="24"/>
          <w:lang w:eastAsia="pl-PL"/>
        </w:rPr>
      </w:pPr>
      <w:r w:rsidRPr="00A06BDC">
        <w:rPr>
          <w:rFonts w:ascii="Times New Roman" w:hAnsi="Times New Roman" w:cs="Times New Roman"/>
          <w:noProof/>
          <w:sz w:val="24"/>
          <w:szCs w:val="24"/>
          <w:lang w:eastAsia="pl-PL"/>
        </w:rPr>
        <w:t xml:space="preserve">W przypadku stwierdzenia niedotrzymania terminów doręczenia przesyłek rejestrowanych </w:t>
      </w:r>
      <w:r w:rsidRPr="00A06BDC">
        <w:rPr>
          <w:rFonts w:ascii="Times New Roman" w:eastAsia="Times New Roman" w:hAnsi="Times New Roman" w:cs="Times New Roman"/>
          <w:sz w:val="24"/>
          <w:szCs w:val="24"/>
          <w:lang w:eastAsia="pl-PL"/>
        </w:rPr>
        <w:t xml:space="preserve">Zamawiający może obciążyć Wykonawcę karą umowną </w:t>
      </w:r>
      <w:r w:rsidR="0075590C" w:rsidRPr="00A06BDC">
        <w:rPr>
          <w:rFonts w:ascii="Times New Roman" w:hAnsi="Times New Roman" w:cs="Times New Roman"/>
          <w:sz w:val="24"/>
          <w:szCs w:val="24"/>
        </w:rPr>
        <w:t xml:space="preserve">w wysokości 200% opłaty za </w:t>
      </w:r>
      <w:r w:rsidR="00E24AE8" w:rsidRPr="00A06BDC">
        <w:rPr>
          <w:rFonts w:ascii="Times New Roman" w:hAnsi="Times New Roman" w:cs="Times New Roman"/>
          <w:sz w:val="24"/>
          <w:szCs w:val="24"/>
        </w:rPr>
        <w:t xml:space="preserve">daną wysyłkę, </w:t>
      </w:r>
      <w:r w:rsidRPr="00A06BDC">
        <w:rPr>
          <w:rFonts w:ascii="Times New Roman" w:eastAsia="Times New Roman" w:hAnsi="Times New Roman" w:cs="Times New Roman"/>
          <w:sz w:val="24"/>
          <w:szCs w:val="24"/>
          <w:lang w:eastAsia="pl-PL"/>
        </w:rPr>
        <w:t xml:space="preserve">za każdy przypadek niedotrzymania terminów doręczenia przesyłek zgodnie </w:t>
      </w:r>
      <w:r w:rsidR="00E24AE8" w:rsidRPr="00A06BDC">
        <w:rPr>
          <w:rFonts w:ascii="Times New Roman" w:eastAsia="Times New Roman" w:hAnsi="Times New Roman" w:cs="Times New Roman"/>
          <w:sz w:val="24"/>
          <w:szCs w:val="24"/>
          <w:lang w:eastAsia="pl-PL"/>
        </w:rPr>
        <w:br/>
      </w:r>
      <w:r w:rsidRPr="00A06BDC">
        <w:rPr>
          <w:rFonts w:ascii="Times New Roman" w:eastAsia="Times New Roman" w:hAnsi="Times New Roman" w:cs="Times New Roman"/>
          <w:sz w:val="24"/>
          <w:szCs w:val="24"/>
          <w:lang w:eastAsia="pl-PL"/>
        </w:rPr>
        <w:t>z zasadami określonymi w Prawie pocztowym</w:t>
      </w:r>
      <w:r w:rsidRPr="00A06BDC">
        <w:rPr>
          <w:rFonts w:ascii="Times New Roman" w:eastAsia="Times New Roman" w:hAnsi="Times New Roman" w:cs="Times New Roman"/>
          <w:i/>
          <w:sz w:val="24"/>
          <w:szCs w:val="24"/>
          <w:lang w:eastAsia="pl-PL"/>
        </w:rPr>
        <w:t>.</w:t>
      </w:r>
    </w:p>
    <w:p w14:paraId="1E094C88" w14:textId="77777777" w:rsidR="00580C44" w:rsidRPr="00A06BDC" w:rsidRDefault="00580C44" w:rsidP="008C6BA1">
      <w:pPr>
        <w:pStyle w:val="Akapitzlist"/>
        <w:spacing w:after="0" w:line="240" w:lineRule="auto"/>
        <w:rPr>
          <w:rFonts w:ascii="Times New Roman" w:eastAsia="Times New Roman" w:hAnsi="Times New Roman" w:cs="Times New Roman"/>
          <w:sz w:val="24"/>
          <w:szCs w:val="24"/>
          <w:lang w:eastAsia="pl-PL"/>
        </w:rPr>
      </w:pPr>
    </w:p>
    <w:p w14:paraId="65CE5EDA" w14:textId="0B35D54B" w:rsidR="00F87CEC" w:rsidRPr="00A06BDC" w:rsidRDefault="00F87CEC" w:rsidP="008C6BA1">
      <w:pPr>
        <w:pStyle w:val="Akapitzlist"/>
        <w:numPr>
          <w:ilvl w:val="0"/>
          <w:numId w:val="14"/>
        </w:numPr>
        <w:spacing w:after="0" w:line="240" w:lineRule="auto"/>
        <w:ind w:left="426" w:hanging="568"/>
        <w:jc w:val="both"/>
        <w:rPr>
          <w:rFonts w:ascii="Times New Roman" w:eastAsia="Times New Roman" w:hAnsi="Times New Roman" w:cs="Times New Roman"/>
          <w:sz w:val="24"/>
          <w:szCs w:val="24"/>
          <w:lang w:eastAsia="pl-PL"/>
        </w:rPr>
      </w:pPr>
      <w:r w:rsidRPr="00A06BDC">
        <w:rPr>
          <w:rFonts w:ascii="Times New Roman" w:eastAsia="Times New Roman" w:hAnsi="Times New Roman" w:cs="Times New Roman"/>
          <w:sz w:val="24"/>
          <w:szCs w:val="24"/>
          <w:lang w:eastAsia="pl-PL"/>
        </w:rPr>
        <w:t xml:space="preserve">Zamawiający zapłaci Wykonawcy karę umowną w wysokości </w:t>
      </w:r>
      <w:r w:rsidR="0075590C" w:rsidRPr="00A06BDC">
        <w:rPr>
          <w:rFonts w:ascii="Times New Roman" w:eastAsia="Times New Roman" w:hAnsi="Times New Roman" w:cs="Times New Roman"/>
          <w:sz w:val="24"/>
          <w:szCs w:val="24"/>
          <w:lang w:eastAsia="pl-PL"/>
        </w:rPr>
        <w:t>15</w:t>
      </w:r>
      <w:r w:rsidRPr="00A06BDC">
        <w:rPr>
          <w:rFonts w:ascii="Times New Roman" w:eastAsia="Times New Roman" w:hAnsi="Times New Roman" w:cs="Times New Roman"/>
          <w:sz w:val="24"/>
          <w:szCs w:val="24"/>
          <w:lang w:eastAsia="pl-PL"/>
        </w:rPr>
        <w:t>% ceny oferty za odstąpienie od umowy przez Wykonawcę z przyczyn, za które ponosi odpowiedzialność Zamawiający.</w:t>
      </w:r>
    </w:p>
    <w:p w14:paraId="75B8C8B3" w14:textId="77777777" w:rsidR="0075590C" w:rsidRPr="00A06BDC" w:rsidRDefault="0075590C" w:rsidP="008C6BA1">
      <w:pPr>
        <w:pStyle w:val="Akapitzlist"/>
        <w:spacing w:line="240" w:lineRule="auto"/>
        <w:rPr>
          <w:rFonts w:ascii="Times New Roman" w:eastAsia="Times New Roman" w:hAnsi="Times New Roman" w:cs="Times New Roman"/>
          <w:sz w:val="24"/>
          <w:szCs w:val="24"/>
          <w:lang w:eastAsia="pl-PL"/>
        </w:rPr>
      </w:pPr>
    </w:p>
    <w:p w14:paraId="3919BF0A" w14:textId="651A0323" w:rsidR="00F87CEC" w:rsidRPr="00A06BDC" w:rsidRDefault="00F87CEC" w:rsidP="008C6BA1">
      <w:pPr>
        <w:pStyle w:val="Akapitzlist"/>
        <w:numPr>
          <w:ilvl w:val="0"/>
          <w:numId w:val="14"/>
        </w:numPr>
        <w:spacing w:after="0" w:line="240" w:lineRule="auto"/>
        <w:ind w:left="426" w:hanging="568"/>
        <w:jc w:val="both"/>
        <w:rPr>
          <w:rFonts w:ascii="Times New Roman" w:eastAsia="Times New Roman" w:hAnsi="Times New Roman" w:cs="Times New Roman"/>
          <w:sz w:val="24"/>
          <w:szCs w:val="24"/>
          <w:lang w:eastAsia="pl-PL"/>
        </w:rPr>
      </w:pPr>
      <w:r w:rsidRPr="00A06BDC">
        <w:rPr>
          <w:rFonts w:ascii="Times New Roman" w:eastAsia="Times New Roman" w:hAnsi="Times New Roman" w:cs="Times New Roman"/>
          <w:sz w:val="24"/>
          <w:szCs w:val="24"/>
          <w:lang w:eastAsia="pl-PL"/>
        </w:rPr>
        <w:t>W razie wystąpienia zwłoki w wykonaniu usługi, Zamawiający zastrzega sobie prawo do wyznaczenia Wykonawcy dodatkowego terminu jej wykonania, niezależnie od możliwości naliczenia kar umownych i odszkodowania.</w:t>
      </w:r>
    </w:p>
    <w:p w14:paraId="7757992C" w14:textId="77777777" w:rsidR="00580C44" w:rsidRPr="00A06BDC" w:rsidRDefault="00580C44" w:rsidP="008C6BA1">
      <w:pPr>
        <w:pStyle w:val="Akapitzlist"/>
        <w:spacing w:after="0" w:line="240" w:lineRule="auto"/>
        <w:rPr>
          <w:rFonts w:ascii="Times New Roman" w:eastAsia="Times New Roman" w:hAnsi="Times New Roman" w:cs="Times New Roman"/>
          <w:sz w:val="24"/>
          <w:szCs w:val="24"/>
          <w:lang w:eastAsia="pl-PL"/>
        </w:rPr>
      </w:pPr>
    </w:p>
    <w:p w14:paraId="2BC2C76A" w14:textId="3085524A" w:rsidR="00F87CEC" w:rsidRPr="00A06BDC" w:rsidRDefault="00F87CEC" w:rsidP="008C6BA1">
      <w:pPr>
        <w:pStyle w:val="Akapitzlist"/>
        <w:numPr>
          <w:ilvl w:val="0"/>
          <w:numId w:val="14"/>
        </w:numPr>
        <w:spacing w:after="0" w:line="240" w:lineRule="auto"/>
        <w:ind w:left="426" w:hanging="568"/>
        <w:jc w:val="both"/>
        <w:rPr>
          <w:rFonts w:ascii="Times New Roman" w:eastAsia="Times New Roman" w:hAnsi="Times New Roman" w:cs="Times New Roman"/>
          <w:sz w:val="24"/>
          <w:szCs w:val="24"/>
          <w:lang w:eastAsia="pl-PL"/>
        </w:rPr>
      </w:pPr>
      <w:r w:rsidRPr="00A06BDC">
        <w:rPr>
          <w:rFonts w:ascii="Times New Roman" w:hAnsi="Times New Roman" w:cs="Times New Roman"/>
          <w:sz w:val="24"/>
          <w:szCs w:val="24"/>
        </w:rPr>
        <w:t>W przypadku nieodebrania przez Wykonawcę przesyłek w wyznaczonym dniu i czasie, Zamawiający ma prawo obciążyć Wykonawcę karą umowną w wysokości 200% opłaty za jeden odbiór.</w:t>
      </w:r>
    </w:p>
    <w:p w14:paraId="355E951F" w14:textId="77777777" w:rsidR="00580C44" w:rsidRPr="00A06BDC" w:rsidRDefault="00580C44" w:rsidP="008C6BA1">
      <w:pPr>
        <w:pStyle w:val="Akapitzlist"/>
        <w:spacing w:after="0" w:line="240" w:lineRule="auto"/>
        <w:rPr>
          <w:rFonts w:ascii="Times New Roman" w:eastAsia="Times New Roman" w:hAnsi="Times New Roman" w:cs="Times New Roman"/>
          <w:sz w:val="24"/>
          <w:szCs w:val="24"/>
          <w:lang w:eastAsia="pl-PL"/>
        </w:rPr>
      </w:pPr>
    </w:p>
    <w:p w14:paraId="6A68ECBF" w14:textId="29817007" w:rsidR="00F87CEC" w:rsidRPr="00A06BDC" w:rsidRDefault="00F87CEC" w:rsidP="008C6BA1">
      <w:pPr>
        <w:pStyle w:val="Akapitzlist"/>
        <w:numPr>
          <w:ilvl w:val="0"/>
          <w:numId w:val="14"/>
        </w:numPr>
        <w:spacing w:after="0" w:line="240" w:lineRule="auto"/>
        <w:ind w:left="426" w:hanging="568"/>
        <w:jc w:val="both"/>
        <w:rPr>
          <w:rFonts w:ascii="Times New Roman" w:eastAsia="Times New Roman" w:hAnsi="Times New Roman" w:cs="Times New Roman"/>
          <w:sz w:val="24"/>
          <w:szCs w:val="24"/>
          <w:lang w:eastAsia="pl-PL"/>
        </w:rPr>
      </w:pPr>
      <w:r w:rsidRPr="00A06BDC">
        <w:rPr>
          <w:rFonts w:ascii="Times New Roman" w:hAnsi="Times New Roman" w:cs="Times New Roman"/>
          <w:sz w:val="24"/>
          <w:szCs w:val="24"/>
        </w:rPr>
        <w:t xml:space="preserve">Za każdy przypadek ujawnienia niespełnienia wymogu zatrudnienia (przez Wykonawcę lub podwykonawcę) na podstawie stosunku pracy, osób wykonujących czynności wymienione w §5 umowy, w trakcie realizacji zamówienia, Wykonawca zapłaci karę </w:t>
      </w:r>
      <w:r w:rsidR="00D45D57" w:rsidRPr="00A06BDC">
        <w:rPr>
          <w:rFonts w:ascii="Times New Roman" w:hAnsi="Times New Roman" w:cs="Times New Roman"/>
          <w:sz w:val="24"/>
          <w:szCs w:val="24"/>
        </w:rPr>
        <w:br/>
      </w:r>
      <w:r w:rsidRPr="00A06BDC">
        <w:rPr>
          <w:rFonts w:ascii="Times New Roman" w:hAnsi="Times New Roman" w:cs="Times New Roman"/>
          <w:sz w:val="24"/>
          <w:szCs w:val="24"/>
        </w:rPr>
        <w:t xml:space="preserve">w wysokości </w:t>
      </w:r>
      <w:r w:rsidR="00E24AE8" w:rsidRPr="00A06BDC">
        <w:rPr>
          <w:rFonts w:ascii="Times New Roman" w:hAnsi="Times New Roman" w:cs="Times New Roman"/>
          <w:sz w:val="24"/>
          <w:szCs w:val="24"/>
        </w:rPr>
        <w:t>1 0</w:t>
      </w:r>
      <w:r w:rsidR="00A07B2C" w:rsidRPr="00A06BDC">
        <w:rPr>
          <w:rFonts w:ascii="Times New Roman" w:hAnsi="Times New Roman" w:cs="Times New Roman"/>
          <w:sz w:val="24"/>
          <w:szCs w:val="24"/>
        </w:rPr>
        <w:t>00,00</w:t>
      </w:r>
      <w:r w:rsidRPr="00A06BDC">
        <w:rPr>
          <w:rFonts w:ascii="Times New Roman" w:hAnsi="Times New Roman" w:cs="Times New Roman"/>
          <w:sz w:val="24"/>
          <w:szCs w:val="24"/>
        </w:rPr>
        <w:t xml:space="preserve"> zł brutto. </w:t>
      </w:r>
    </w:p>
    <w:p w14:paraId="739AF9FB" w14:textId="77777777" w:rsidR="00580C44" w:rsidRPr="00A06BDC" w:rsidRDefault="00580C44" w:rsidP="008C6BA1">
      <w:pPr>
        <w:pStyle w:val="Akapitzlist"/>
        <w:spacing w:after="0" w:line="240" w:lineRule="auto"/>
        <w:rPr>
          <w:rFonts w:ascii="Times New Roman" w:eastAsia="Times New Roman" w:hAnsi="Times New Roman" w:cs="Times New Roman"/>
          <w:sz w:val="24"/>
          <w:szCs w:val="24"/>
          <w:lang w:eastAsia="pl-PL"/>
        </w:rPr>
      </w:pPr>
    </w:p>
    <w:p w14:paraId="564F40EA" w14:textId="2846DFDC" w:rsidR="00F87CEC" w:rsidRPr="00A06BDC" w:rsidRDefault="00F87CEC" w:rsidP="008C6BA1">
      <w:pPr>
        <w:pStyle w:val="Akapitzlist"/>
        <w:numPr>
          <w:ilvl w:val="0"/>
          <w:numId w:val="14"/>
        </w:numPr>
        <w:spacing w:after="0" w:line="240" w:lineRule="auto"/>
        <w:ind w:left="426" w:hanging="568"/>
        <w:jc w:val="both"/>
        <w:rPr>
          <w:rFonts w:ascii="Times New Roman" w:eastAsia="Times New Roman" w:hAnsi="Times New Roman" w:cs="Times New Roman"/>
          <w:sz w:val="24"/>
          <w:szCs w:val="24"/>
          <w:lang w:eastAsia="pl-PL"/>
        </w:rPr>
      </w:pPr>
      <w:r w:rsidRPr="00A06BDC">
        <w:rPr>
          <w:rFonts w:ascii="Times New Roman" w:eastAsia="Times New Roman" w:hAnsi="Times New Roman" w:cs="Times New Roman"/>
          <w:sz w:val="24"/>
          <w:szCs w:val="24"/>
          <w:lang w:eastAsia="pl-PL"/>
        </w:rPr>
        <w:t xml:space="preserve">Łączna maksymalna wysokość kar umownych, których mogą dochodzić strony umowy wynosi </w:t>
      </w:r>
      <w:r w:rsidR="0075590C" w:rsidRPr="00A06BDC">
        <w:rPr>
          <w:rFonts w:ascii="Times New Roman" w:eastAsia="Times New Roman" w:hAnsi="Times New Roman" w:cs="Times New Roman"/>
          <w:sz w:val="24"/>
          <w:szCs w:val="24"/>
          <w:lang w:eastAsia="pl-PL"/>
        </w:rPr>
        <w:t>30</w:t>
      </w:r>
      <w:r w:rsidRPr="00A06BDC">
        <w:rPr>
          <w:rFonts w:ascii="Times New Roman" w:eastAsia="Times New Roman" w:hAnsi="Times New Roman" w:cs="Times New Roman"/>
          <w:sz w:val="24"/>
          <w:szCs w:val="24"/>
          <w:lang w:eastAsia="pl-PL"/>
        </w:rPr>
        <w:t>% wynagrodzenia brutto określonego w §3 ust. 1.</w:t>
      </w:r>
    </w:p>
    <w:p w14:paraId="79C72D2B" w14:textId="77777777" w:rsidR="00580C44" w:rsidRPr="00A06BDC" w:rsidRDefault="00580C44" w:rsidP="008C6BA1">
      <w:pPr>
        <w:pStyle w:val="Akapitzlist"/>
        <w:spacing w:after="0" w:line="240" w:lineRule="auto"/>
        <w:rPr>
          <w:rFonts w:ascii="Times New Roman" w:eastAsia="Times New Roman" w:hAnsi="Times New Roman" w:cs="Times New Roman"/>
          <w:sz w:val="24"/>
          <w:szCs w:val="24"/>
          <w:lang w:eastAsia="pl-PL"/>
        </w:rPr>
      </w:pPr>
    </w:p>
    <w:p w14:paraId="397A2F91" w14:textId="78345D8A" w:rsidR="00F87CEC" w:rsidRPr="00747169" w:rsidRDefault="00580C44" w:rsidP="008C6BA1">
      <w:pPr>
        <w:pStyle w:val="Akapitzlist"/>
        <w:numPr>
          <w:ilvl w:val="0"/>
          <w:numId w:val="14"/>
        </w:numPr>
        <w:spacing w:after="0" w:line="240" w:lineRule="auto"/>
        <w:ind w:left="426" w:hanging="568"/>
        <w:jc w:val="both"/>
        <w:rPr>
          <w:rFonts w:ascii="Times New Roman" w:eastAsia="Times New Roman" w:hAnsi="Times New Roman" w:cs="Times New Roman"/>
          <w:color w:val="000000"/>
          <w:sz w:val="24"/>
          <w:szCs w:val="24"/>
          <w:lang w:eastAsia="pl-PL"/>
        </w:rPr>
      </w:pPr>
      <w:r w:rsidRPr="00A06BDC">
        <w:rPr>
          <w:rFonts w:ascii="Times New Roman" w:eastAsia="Times New Roman" w:hAnsi="Times New Roman" w:cs="Times New Roman"/>
          <w:sz w:val="24"/>
          <w:szCs w:val="24"/>
          <w:lang w:eastAsia="pl-PL"/>
        </w:rPr>
        <w:t>S</w:t>
      </w:r>
      <w:r w:rsidR="00F87CEC" w:rsidRPr="00A06BDC">
        <w:rPr>
          <w:rFonts w:ascii="Times New Roman" w:eastAsia="Times New Roman" w:hAnsi="Times New Roman" w:cs="Times New Roman"/>
          <w:sz w:val="24"/>
          <w:szCs w:val="24"/>
          <w:lang w:eastAsia="pl-PL"/>
        </w:rPr>
        <w:t xml:space="preserve">trony wyłączone są z odpowiedzialności za niewykonanie lub nienależyte wykonanie </w:t>
      </w:r>
      <w:r w:rsidR="00F87CEC" w:rsidRPr="00747169">
        <w:rPr>
          <w:rFonts w:ascii="Times New Roman" w:eastAsia="Times New Roman" w:hAnsi="Times New Roman" w:cs="Times New Roman"/>
          <w:sz w:val="24"/>
          <w:szCs w:val="24"/>
          <w:lang w:eastAsia="pl-PL"/>
        </w:rPr>
        <w:t xml:space="preserve">umowy spowodowane działaniami siły wyższej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zwłoki w wykonywaniu swoich zobowiązań umownych, powstałego na skutek działania siły wyższej (pod pojęciem siły wyższej rozumie się w szczególności zdarzenia i okoliczności takie jak: klęska żywiołowa, działania wojenne, rebelie, terroryzm, rewolucja, powstanie, </w:t>
      </w:r>
      <w:r w:rsidR="00F87CEC" w:rsidRPr="00747169">
        <w:rPr>
          <w:rFonts w:ascii="Times New Roman" w:eastAsia="Times New Roman" w:hAnsi="Times New Roman" w:cs="Times New Roman"/>
          <w:sz w:val="24"/>
          <w:szCs w:val="24"/>
          <w:lang w:eastAsia="pl-PL"/>
        </w:rPr>
        <w:lastRenderedPageBreak/>
        <w:t>inwazja, bunt, zamieszki, strajk spowodowany przez inne osoby - nie związane z realizacją niniejszej umowy itp.).</w:t>
      </w:r>
    </w:p>
    <w:p w14:paraId="60FEA670" w14:textId="77777777" w:rsidR="00580C44" w:rsidRPr="00747169" w:rsidRDefault="00580C44" w:rsidP="008C6BA1">
      <w:pPr>
        <w:pStyle w:val="Akapitzlist"/>
        <w:spacing w:after="0" w:line="240" w:lineRule="auto"/>
        <w:rPr>
          <w:rFonts w:ascii="Times New Roman" w:eastAsia="Times New Roman" w:hAnsi="Times New Roman" w:cs="Times New Roman"/>
          <w:color w:val="000000"/>
          <w:sz w:val="24"/>
          <w:szCs w:val="24"/>
          <w:lang w:eastAsia="pl-PL"/>
        </w:rPr>
      </w:pPr>
    </w:p>
    <w:p w14:paraId="7583991A" w14:textId="21A54C79" w:rsidR="00F87CEC" w:rsidRPr="00747169" w:rsidRDefault="00F87CEC" w:rsidP="008C6BA1">
      <w:pPr>
        <w:pStyle w:val="Akapitzlist"/>
        <w:numPr>
          <w:ilvl w:val="0"/>
          <w:numId w:val="14"/>
        </w:numPr>
        <w:spacing w:after="0" w:line="240" w:lineRule="auto"/>
        <w:ind w:left="426" w:hanging="568"/>
        <w:jc w:val="both"/>
        <w:rPr>
          <w:rFonts w:ascii="Times New Roman" w:eastAsia="Times New Roman" w:hAnsi="Times New Roman" w:cs="Times New Roman"/>
          <w:color w:val="000000"/>
          <w:sz w:val="24"/>
          <w:szCs w:val="24"/>
          <w:lang w:eastAsia="pl-PL"/>
        </w:rPr>
      </w:pPr>
      <w:r w:rsidRPr="00747169">
        <w:rPr>
          <w:rFonts w:ascii="Times New Roman" w:eastAsia="Times New Roman" w:hAnsi="Times New Roman" w:cs="Times New Roman"/>
          <w:sz w:val="24"/>
          <w:szCs w:val="24"/>
          <w:lang w:eastAsia="pl-PL"/>
        </w:rPr>
        <w:t>W razie zaistnienia istotnej zmiany okoliczności powodującej, że wykonanie umowy nie leży w</w:t>
      </w:r>
      <w:r w:rsidR="00580C44" w:rsidRPr="00747169">
        <w:rPr>
          <w:rFonts w:ascii="Times New Roman" w:eastAsia="Times New Roman" w:hAnsi="Times New Roman" w:cs="Times New Roman"/>
          <w:sz w:val="24"/>
          <w:szCs w:val="24"/>
          <w:lang w:eastAsia="pl-PL"/>
        </w:rPr>
        <w:t> </w:t>
      </w:r>
      <w:r w:rsidRPr="00747169">
        <w:rPr>
          <w:rFonts w:ascii="Times New Roman" w:eastAsia="Times New Roman" w:hAnsi="Times New Roman" w:cs="Times New Roman"/>
          <w:sz w:val="24"/>
          <w:szCs w:val="24"/>
          <w:lang w:eastAsia="pl-PL"/>
        </w:rPr>
        <w:t>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przedmiotu umowy. Postanowienia o karach umownych nie mają w tym przypadku zastosowania i Wykonawca nie może żądać odszkodowania.</w:t>
      </w:r>
    </w:p>
    <w:p w14:paraId="3E006B68" w14:textId="77777777" w:rsidR="00971250" w:rsidRDefault="00971250" w:rsidP="008C6BA1">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297B0E50" w14:textId="77777777" w:rsidR="00A06BDC" w:rsidRPr="00747169" w:rsidRDefault="00A06BDC" w:rsidP="008C6BA1">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35CA07D6" w14:textId="4DE97042" w:rsidR="00580C44" w:rsidRPr="00747169" w:rsidRDefault="00F87CEC" w:rsidP="008C6BA1">
      <w:pPr>
        <w:pStyle w:val="Zwykytekst"/>
        <w:jc w:val="center"/>
        <w:rPr>
          <w:rFonts w:ascii="Times New Roman" w:hAnsi="Times New Roman" w:cs="Times New Roman"/>
          <w:b/>
          <w:sz w:val="24"/>
          <w:szCs w:val="24"/>
        </w:rPr>
      </w:pPr>
      <w:r w:rsidRPr="00747169">
        <w:rPr>
          <w:rFonts w:ascii="Times New Roman" w:hAnsi="Times New Roman" w:cs="Times New Roman"/>
          <w:b/>
          <w:sz w:val="24"/>
          <w:szCs w:val="24"/>
        </w:rPr>
        <w:t>§</w:t>
      </w:r>
      <w:r w:rsidR="00971250" w:rsidRPr="00747169">
        <w:rPr>
          <w:rFonts w:ascii="Times New Roman" w:hAnsi="Times New Roman" w:cs="Times New Roman"/>
          <w:b/>
          <w:sz w:val="24"/>
          <w:szCs w:val="24"/>
        </w:rPr>
        <w:t xml:space="preserve"> </w:t>
      </w:r>
      <w:r w:rsidRPr="00747169">
        <w:rPr>
          <w:rFonts w:ascii="Times New Roman" w:hAnsi="Times New Roman" w:cs="Times New Roman"/>
          <w:b/>
          <w:sz w:val="24"/>
          <w:szCs w:val="24"/>
        </w:rPr>
        <w:t>5.</w:t>
      </w:r>
    </w:p>
    <w:p w14:paraId="54957E81" w14:textId="40319F97" w:rsidR="00F87CEC" w:rsidRPr="00747169" w:rsidRDefault="00F87CEC" w:rsidP="008C6BA1">
      <w:pPr>
        <w:pStyle w:val="Zwykytekst"/>
        <w:numPr>
          <w:ilvl w:val="0"/>
          <w:numId w:val="15"/>
        </w:numPr>
        <w:ind w:left="426" w:hanging="426"/>
        <w:jc w:val="both"/>
        <w:rPr>
          <w:rFonts w:ascii="Times New Roman" w:hAnsi="Times New Roman" w:cs="Times New Roman"/>
          <w:sz w:val="24"/>
          <w:szCs w:val="24"/>
        </w:rPr>
      </w:pPr>
      <w:r w:rsidRPr="00747169">
        <w:rPr>
          <w:rFonts w:ascii="Times New Roman" w:hAnsi="Times New Roman" w:cs="Times New Roman"/>
          <w:sz w:val="24"/>
          <w:szCs w:val="24"/>
        </w:rPr>
        <w:t xml:space="preserve">Zamawiający wymaga zatrudnienia przez Wykonawcę lub Podwykonawcę na podstawie stosunku pracy osób wykonujących wskazane przez Zamawiającego czynności w zakresie realizacji zamówienia, jeżeli wykonanie tych czynności polega na wykonywaniu pracy </w:t>
      </w:r>
      <w:r w:rsidR="00D45D57">
        <w:rPr>
          <w:rFonts w:ascii="Times New Roman" w:hAnsi="Times New Roman" w:cs="Times New Roman"/>
          <w:sz w:val="24"/>
          <w:szCs w:val="24"/>
        </w:rPr>
        <w:br/>
      </w:r>
      <w:r w:rsidRPr="00747169">
        <w:rPr>
          <w:rFonts w:ascii="Times New Roman" w:hAnsi="Times New Roman" w:cs="Times New Roman"/>
          <w:sz w:val="24"/>
          <w:szCs w:val="24"/>
        </w:rPr>
        <w:t xml:space="preserve">w sposób określony w art. 22 §1 ustawy z dnia 26 czerwca 1974r. – Kodeks pracy </w:t>
      </w:r>
      <w:r w:rsidR="005B274C">
        <w:rPr>
          <w:rFonts w:ascii="Times New Roman" w:hAnsi="Times New Roman" w:cs="Times New Roman"/>
          <w:sz w:val="24"/>
          <w:szCs w:val="24"/>
        </w:rPr>
        <w:br/>
      </w:r>
      <w:r w:rsidRPr="00747169">
        <w:rPr>
          <w:rFonts w:ascii="Times New Roman" w:hAnsi="Times New Roman" w:cs="Times New Roman"/>
          <w:sz w:val="24"/>
          <w:szCs w:val="24"/>
        </w:rPr>
        <w:t>(</w:t>
      </w:r>
      <w:r w:rsidR="001B5B9D" w:rsidRPr="00747169">
        <w:rPr>
          <w:rFonts w:ascii="Times New Roman" w:hAnsi="Times New Roman" w:cs="Times New Roman"/>
          <w:sz w:val="24"/>
          <w:szCs w:val="24"/>
        </w:rPr>
        <w:t>t</w:t>
      </w:r>
      <w:r w:rsidR="00D45D57">
        <w:rPr>
          <w:rFonts w:ascii="Times New Roman" w:hAnsi="Times New Roman" w:cs="Times New Roman"/>
          <w:sz w:val="24"/>
          <w:szCs w:val="24"/>
        </w:rPr>
        <w:t>.</w:t>
      </w:r>
      <w:r w:rsidR="001B5B9D" w:rsidRPr="00747169">
        <w:rPr>
          <w:rFonts w:ascii="Times New Roman" w:hAnsi="Times New Roman" w:cs="Times New Roman"/>
          <w:sz w:val="24"/>
          <w:szCs w:val="24"/>
        </w:rPr>
        <w:t xml:space="preserve">j. </w:t>
      </w:r>
      <w:r w:rsidR="001B5B9D" w:rsidRPr="00821612">
        <w:rPr>
          <w:rFonts w:ascii="Times New Roman" w:hAnsi="Times New Roman" w:cs="Times New Roman"/>
          <w:color w:val="000000" w:themeColor="text1"/>
          <w:sz w:val="24"/>
          <w:szCs w:val="24"/>
        </w:rPr>
        <w:t>Dz. U z 20</w:t>
      </w:r>
      <w:r w:rsidR="00A07B2C" w:rsidRPr="00821612">
        <w:rPr>
          <w:rFonts w:ascii="Times New Roman" w:hAnsi="Times New Roman" w:cs="Times New Roman"/>
          <w:color w:val="000000" w:themeColor="text1"/>
          <w:sz w:val="24"/>
          <w:szCs w:val="24"/>
        </w:rPr>
        <w:t>23</w:t>
      </w:r>
      <w:r w:rsidR="001B5B9D" w:rsidRPr="00821612">
        <w:rPr>
          <w:rFonts w:ascii="Times New Roman" w:hAnsi="Times New Roman" w:cs="Times New Roman"/>
          <w:color w:val="000000" w:themeColor="text1"/>
          <w:sz w:val="24"/>
          <w:szCs w:val="24"/>
        </w:rPr>
        <w:t xml:space="preserve">r., poz. </w:t>
      </w:r>
      <w:r w:rsidR="00A07B2C" w:rsidRPr="00821612">
        <w:rPr>
          <w:rFonts w:ascii="Times New Roman" w:hAnsi="Times New Roman" w:cs="Times New Roman"/>
          <w:color w:val="000000" w:themeColor="text1"/>
          <w:sz w:val="24"/>
          <w:szCs w:val="24"/>
        </w:rPr>
        <w:t>1465</w:t>
      </w:r>
      <w:r w:rsidRPr="00821612">
        <w:rPr>
          <w:rFonts w:ascii="Times New Roman" w:hAnsi="Times New Roman" w:cs="Times New Roman"/>
          <w:color w:val="000000" w:themeColor="text1"/>
          <w:sz w:val="24"/>
          <w:szCs w:val="24"/>
        </w:rPr>
        <w:t>), tj. osób wykonujących czynności w zakresie przyjmowania oraz doręczania przesyłek pocztowych</w:t>
      </w:r>
      <w:r w:rsidRPr="00747169">
        <w:rPr>
          <w:rFonts w:ascii="Times New Roman" w:hAnsi="Times New Roman" w:cs="Times New Roman"/>
          <w:sz w:val="24"/>
          <w:szCs w:val="24"/>
        </w:rPr>
        <w:t>. Wymóg ten nie dotyczy między innymi osób wykonujących usługi transportowe, osób fizycznych prowadzących działalność gospodarczą, urzędujących członków organów zarządzających lub nadzorczych Wykonawcy, wspólników spółki jawnej lub partnerskiej w zakresie, w jakim będą wykonywać osobiście usługi na rzecz Zamawiającego bądź Wykonawcy.</w:t>
      </w:r>
    </w:p>
    <w:p w14:paraId="6CBA7729" w14:textId="77777777" w:rsidR="00580C44" w:rsidRPr="00747169" w:rsidRDefault="00580C44" w:rsidP="008C6BA1">
      <w:pPr>
        <w:pStyle w:val="Zwykytekst"/>
        <w:ind w:left="426"/>
        <w:jc w:val="both"/>
        <w:rPr>
          <w:rFonts w:ascii="Times New Roman" w:hAnsi="Times New Roman" w:cs="Times New Roman"/>
          <w:sz w:val="24"/>
          <w:szCs w:val="24"/>
        </w:rPr>
      </w:pPr>
    </w:p>
    <w:p w14:paraId="21CCF0A9" w14:textId="0ADF9063" w:rsidR="001979C7" w:rsidRPr="00747169" w:rsidRDefault="00F87CEC" w:rsidP="008C6BA1">
      <w:pPr>
        <w:pStyle w:val="Zwykytekst"/>
        <w:numPr>
          <w:ilvl w:val="0"/>
          <w:numId w:val="15"/>
        </w:numPr>
        <w:ind w:left="426" w:hanging="426"/>
        <w:jc w:val="both"/>
        <w:rPr>
          <w:rFonts w:ascii="Times New Roman" w:hAnsi="Times New Roman" w:cs="Times New Roman"/>
          <w:sz w:val="24"/>
          <w:szCs w:val="24"/>
        </w:rPr>
      </w:pPr>
      <w:r w:rsidRPr="00747169">
        <w:rPr>
          <w:rFonts w:ascii="Times New Roman" w:hAnsi="Times New Roman" w:cs="Times New Roman"/>
          <w:sz w:val="24"/>
          <w:szCs w:val="24"/>
        </w:rPr>
        <w:t>Przed zawarciem umowy</w:t>
      </w:r>
      <w:r w:rsidR="00670753" w:rsidRPr="00747169">
        <w:rPr>
          <w:rFonts w:ascii="Times New Roman" w:hAnsi="Times New Roman" w:cs="Times New Roman"/>
          <w:sz w:val="24"/>
          <w:szCs w:val="24"/>
        </w:rPr>
        <w:t xml:space="preserve"> </w:t>
      </w:r>
      <w:r w:rsidRPr="00747169">
        <w:rPr>
          <w:rFonts w:ascii="Times New Roman" w:hAnsi="Times New Roman" w:cs="Times New Roman"/>
          <w:sz w:val="24"/>
          <w:szCs w:val="24"/>
        </w:rPr>
        <w:t xml:space="preserve">Wykonawca przedłożył Zamawiającemu oświadczenie o zatrudnieniu osób na podstawie umów o pracę w zakresie czynności opisanych </w:t>
      </w:r>
      <w:r w:rsidR="00D45D57">
        <w:rPr>
          <w:rFonts w:ascii="Times New Roman" w:hAnsi="Times New Roman" w:cs="Times New Roman"/>
          <w:sz w:val="24"/>
          <w:szCs w:val="24"/>
        </w:rPr>
        <w:br/>
      </w:r>
      <w:r w:rsidRPr="00747169">
        <w:rPr>
          <w:rFonts w:ascii="Times New Roman" w:hAnsi="Times New Roman" w:cs="Times New Roman"/>
          <w:sz w:val="24"/>
          <w:szCs w:val="24"/>
        </w:rPr>
        <w:t xml:space="preserve">w </w:t>
      </w:r>
      <w:r w:rsidR="00A07B2C" w:rsidRPr="00747169">
        <w:rPr>
          <w:rFonts w:ascii="Times New Roman" w:hAnsi="Times New Roman" w:cs="Times New Roman"/>
          <w:bCs/>
          <w:sz w:val="24"/>
          <w:szCs w:val="24"/>
        </w:rPr>
        <w:t>§ 5</w:t>
      </w:r>
      <w:r w:rsidR="00A07B2C" w:rsidRPr="00747169">
        <w:rPr>
          <w:rFonts w:ascii="Times New Roman" w:hAnsi="Times New Roman" w:cs="Times New Roman"/>
          <w:b/>
          <w:sz w:val="24"/>
          <w:szCs w:val="24"/>
        </w:rPr>
        <w:t xml:space="preserve"> </w:t>
      </w:r>
      <w:r w:rsidRPr="00747169">
        <w:rPr>
          <w:rFonts w:ascii="Times New Roman" w:hAnsi="Times New Roman" w:cs="Times New Roman"/>
          <w:sz w:val="24"/>
          <w:szCs w:val="24"/>
        </w:rPr>
        <w:t xml:space="preserve">ust. </w:t>
      </w:r>
      <w:r w:rsidR="00821612">
        <w:rPr>
          <w:rFonts w:ascii="Times New Roman" w:hAnsi="Times New Roman" w:cs="Times New Roman"/>
          <w:sz w:val="24"/>
          <w:szCs w:val="24"/>
        </w:rPr>
        <w:t>1</w:t>
      </w:r>
      <w:r w:rsidRPr="00747169">
        <w:rPr>
          <w:rFonts w:ascii="Times New Roman" w:hAnsi="Times New Roman" w:cs="Times New Roman"/>
          <w:sz w:val="24"/>
          <w:szCs w:val="24"/>
        </w:rPr>
        <w:t xml:space="preserve">. </w:t>
      </w:r>
    </w:p>
    <w:p w14:paraId="78C901DC" w14:textId="77777777" w:rsidR="001979C7" w:rsidRPr="00747169" w:rsidRDefault="001979C7" w:rsidP="008C6BA1">
      <w:pPr>
        <w:pStyle w:val="Zwykytekst"/>
        <w:jc w:val="both"/>
        <w:rPr>
          <w:rFonts w:ascii="Times New Roman" w:hAnsi="Times New Roman" w:cs="Times New Roman"/>
          <w:sz w:val="24"/>
          <w:szCs w:val="24"/>
        </w:rPr>
      </w:pPr>
    </w:p>
    <w:p w14:paraId="4289213D" w14:textId="1714F0CA" w:rsidR="001979C7" w:rsidRPr="00747169" w:rsidRDefault="001979C7" w:rsidP="008C6BA1">
      <w:pPr>
        <w:pStyle w:val="Zwykytekst"/>
        <w:numPr>
          <w:ilvl w:val="0"/>
          <w:numId w:val="15"/>
        </w:numPr>
        <w:ind w:left="426" w:hanging="426"/>
        <w:jc w:val="both"/>
        <w:rPr>
          <w:rFonts w:ascii="Times New Roman" w:hAnsi="Times New Roman" w:cs="Times New Roman"/>
          <w:sz w:val="24"/>
          <w:szCs w:val="24"/>
        </w:rPr>
      </w:pPr>
      <w:r w:rsidRPr="00747169">
        <w:rPr>
          <w:rFonts w:ascii="Times New Roman" w:hAnsi="Times New Roman" w:cs="Times New Roman"/>
          <w:sz w:val="24"/>
          <w:szCs w:val="24"/>
        </w:rPr>
        <w:t>Wykonawca zobowiązany jest do składania oświadczenia o którym mowa w ust. 2 także każdorazowo z przekazywaną miesięczną fakturą za wykonaną usługę.</w:t>
      </w:r>
    </w:p>
    <w:p w14:paraId="3FF5CCFF" w14:textId="77777777" w:rsidR="00580C44" w:rsidRPr="00747169" w:rsidRDefault="00580C44" w:rsidP="008C6BA1">
      <w:pPr>
        <w:pStyle w:val="Zwykytekst"/>
        <w:jc w:val="both"/>
        <w:rPr>
          <w:rFonts w:ascii="Times New Roman" w:hAnsi="Times New Roman" w:cs="Times New Roman"/>
          <w:sz w:val="24"/>
          <w:szCs w:val="24"/>
        </w:rPr>
      </w:pPr>
    </w:p>
    <w:p w14:paraId="09C70463" w14:textId="77777777" w:rsidR="00F87CEC" w:rsidRPr="00747169" w:rsidRDefault="00F87CEC" w:rsidP="008C6BA1">
      <w:pPr>
        <w:pStyle w:val="Zwykytekst"/>
        <w:numPr>
          <w:ilvl w:val="0"/>
          <w:numId w:val="15"/>
        </w:numPr>
        <w:ind w:left="426" w:hanging="426"/>
        <w:jc w:val="both"/>
        <w:rPr>
          <w:rFonts w:ascii="Times New Roman" w:hAnsi="Times New Roman" w:cs="Times New Roman"/>
          <w:sz w:val="24"/>
          <w:szCs w:val="24"/>
        </w:rPr>
      </w:pPr>
      <w:r w:rsidRPr="00747169">
        <w:rPr>
          <w:rFonts w:ascii="Times New Roman" w:hAnsi="Times New Roman" w:cs="Times New Roman"/>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3300121F" w14:textId="77777777" w:rsidR="00F87CEC" w:rsidRPr="00747169" w:rsidRDefault="00F87CEC" w:rsidP="008C6BA1">
      <w:pPr>
        <w:pStyle w:val="Standard"/>
        <w:numPr>
          <w:ilvl w:val="0"/>
          <w:numId w:val="1"/>
        </w:numPr>
        <w:ind w:left="851" w:hanging="284"/>
        <w:jc w:val="both"/>
        <w:rPr>
          <w:sz w:val="24"/>
          <w:szCs w:val="24"/>
        </w:rPr>
      </w:pPr>
      <w:r w:rsidRPr="00747169">
        <w:rPr>
          <w:sz w:val="24"/>
          <w:szCs w:val="24"/>
        </w:rPr>
        <w:t>żądania oświadczeń i dokumentów w zakresie potwierdzenia spełniania ww. wymogów i dokonywania ich oceny;</w:t>
      </w:r>
    </w:p>
    <w:p w14:paraId="24C40608" w14:textId="77777777" w:rsidR="00F87CEC" w:rsidRPr="00747169" w:rsidRDefault="00F87CEC" w:rsidP="008C6BA1">
      <w:pPr>
        <w:pStyle w:val="Standard"/>
        <w:numPr>
          <w:ilvl w:val="0"/>
          <w:numId w:val="1"/>
        </w:numPr>
        <w:ind w:left="851" w:hanging="284"/>
        <w:jc w:val="both"/>
        <w:rPr>
          <w:sz w:val="24"/>
          <w:szCs w:val="24"/>
        </w:rPr>
      </w:pPr>
      <w:r w:rsidRPr="00747169">
        <w:rPr>
          <w:sz w:val="24"/>
          <w:szCs w:val="24"/>
        </w:rPr>
        <w:t>żądania wyjaśnień w przypadku wątpliwości w zakresie potwierdzenia spełniania ww. wymogów;</w:t>
      </w:r>
    </w:p>
    <w:p w14:paraId="0F28216C" w14:textId="77777777" w:rsidR="00F87CEC" w:rsidRPr="00747169" w:rsidRDefault="00F87CEC" w:rsidP="008C6BA1">
      <w:pPr>
        <w:pStyle w:val="Standard"/>
        <w:numPr>
          <w:ilvl w:val="0"/>
          <w:numId w:val="1"/>
        </w:numPr>
        <w:ind w:left="851" w:hanging="284"/>
        <w:jc w:val="both"/>
        <w:rPr>
          <w:sz w:val="24"/>
          <w:szCs w:val="24"/>
        </w:rPr>
      </w:pPr>
      <w:r w:rsidRPr="00747169">
        <w:rPr>
          <w:sz w:val="24"/>
          <w:szCs w:val="24"/>
        </w:rPr>
        <w:t>przeprowadzania kontroli w miejscu wykonywania świadczenia,</w:t>
      </w:r>
    </w:p>
    <w:p w14:paraId="1196EEC6" w14:textId="149F12DA" w:rsidR="00F87CEC" w:rsidRPr="00747169" w:rsidRDefault="00F87CEC" w:rsidP="008C6BA1">
      <w:pPr>
        <w:pStyle w:val="Standard"/>
        <w:numPr>
          <w:ilvl w:val="0"/>
          <w:numId w:val="1"/>
        </w:numPr>
        <w:ind w:left="851" w:hanging="284"/>
        <w:jc w:val="both"/>
        <w:rPr>
          <w:sz w:val="24"/>
          <w:szCs w:val="24"/>
        </w:rPr>
      </w:pPr>
      <w:r w:rsidRPr="00747169">
        <w:rPr>
          <w:sz w:val="24"/>
          <w:szCs w:val="24"/>
        </w:rPr>
        <w:t>zwrócenie się do Państwowej Inspekcji Pracy o przeprowadzenie u Wykonawcy lub podwykonawcy kontroli.</w:t>
      </w:r>
    </w:p>
    <w:p w14:paraId="35A2F975" w14:textId="77777777" w:rsidR="00580C44" w:rsidRPr="00747169" w:rsidRDefault="00580C44" w:rsidP="008C6BA1">
      <w:pPr>
        <w:pStyle w:val="Standard"/>
        <w:ind w:left="851"/>
        <w:jc w:val="both"/>
        <w:rPr>
          <w:sz w:val="24"/>
          <w:szCs w:val="24"/>
        </w:rPr>
      </w:pPr>
    </w:p>
    <w:p w14:paraId="6652E0CB" w14:textId="415AA511" w:rsidR="00F87CEC" w:rsidRPr="00747169" w:rsidRDefault="00F87CEC" w:rsidP="008C6BA1">
      <w:pPr>
        <w:pStyle w:val="Standard"/>
        <w:numPr>
          <w:ilvl w:val="0"/>
          <w:numId w:val="15"/>
        </w:numPr>
        <w:ind w:left="426" w:hanging="426"/>
        <w:jc w:val="both"/>
        <w:rPr>
          <w:sz w:val="24"/>
          <w:szCs w:val="24"/>
        </w:rPr>
      </w:pPr>
      <w:r w:rsidRPr="00747169">
        <w:rPr>
          <w:sz w:val="24"/>
          <w:szCs w:val="24"/>
        </w:rPr>
        <w:t xml:space="preserve">W trakcie realizacji zamówienia na każde wezwanie Zamawiającego w wyznaczonym w tym wezwaniu terminie, nie krótszym niż </w:t>
      </w:r>
      <w:r w:rsidR="00176E4E" w:rsidRPr="00747169">
        <w:rPr>
          <w:sz w:val="24"/>
          <w:szCs w:val="24"/>
        </w:rPr>
        <w:t>7</w:t>
      </w:r>
      <w:r w:rsidRPr="00747169">
        <w:rPr>
          <w:sz w:val="24"/>
          <w:szCs w:val="24"/>
        </w:rPr>
        <w:t xml:space="preserve"> dni</w:t>
      </w:r>
      <w:r w:rsidR="00176E4E" w:rsidRPr="00747169">
        <w:rPr>
          <w:sz w:val="24"/>
          <w:szCs w:val="24"/>
        </w:rPr>
        <w:t xml:space="preserve"> roboczych</w:t>
      </w:r>
      <w:r w:rsidRPr="00747169">
        <w:rPr>
          <w:sz w:val="24"/>
          <w:szCs w:val="24"/>
        </w:rPr>
        <w:t>, Wykonawca przedłoży Zamawiającemu wskazane poniżej dowody w celu potwierdzenia spełnienia wymogu zatrudnienia na podstawie umowy o pracę przez Wykonawcę lub podwykonawcę osób wykonujących wskazane w ustępie 1 czynności w trakcie realizacji zamówienia:</w:t>
      </w:r>
    </w:p>
    <w:p w14:paraId="1486B4CC" w14:textId="77777777" w:rsidR="00F87CEC" w:rsidRPr="00747169" w:rsidRDefault="00F87CEC" w:rsidP="008C6BA1">
      <w:pPr>
        <w:pStyle w:val="Standard"/>
        <w:widowControl w:val="0"/>
        <w:numPr>
          <w:ilvl w:val="1"/>
          <w:numId w:val="2"/>
        </w:numPr>
        <w:ind w:left="851" w:hanging="284"/>
        <w:jc w:val="both"/>
        <w:textAlignment w:val="baseline"/>
        <w:rPr>
          <w:sz w:val="24"/>
          <w:szCs w:val="24"/>
        </w:rPr>
      </w:pPr>
      <w:r w:rsidRPr="00747169">
        <w:rPr>
          <w:sz w:val="24"/>
          <w:szCs w:val="24"/>
        </w:rPr>
        <w:t>oświadczenie zatrudnionego pracownika,</w:t>
      </w:r>
    </w:p>
    <w:p w14:paraId="0ED2C2EA" w14:textId="77777777" w:rsidR="00F87CEC" w:rsidRPr="00747169" w:rsidRDefault="00F87CEC" w:rsidP="008C6BA1">
      <w:pPr>
        <w:pStyle w:val="Standard"/>
        <w:numPr>
          <w:ilvl w:val="1"/>
          <w:numId w:val="2"/>
        </w:numPr>
        <w:ind w:left="851" w:hanging="284"/>
        <w:jc w:val="both"/>
        <w:rPr>
          <w:sz w:val="24"/>
          <w:szCs w:val="24"/>
        </w:rPr>
      </w:pPr>
      <w:r w:rsidRPr="00747169">
        <w:rPr>
          <w:sz w:val="24"/>
          <w:szCs w:val="24"/>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t>
      </w:r>
      <w:r w:rsidRPr="00747169">
        <w:rPr>
          <w:sz w:val="24"/>
          <w:szCs w:val="24"/>
        </w:rPr>
        <w:lastRenderedPageBreak/>
        <w:t>wraz ze wskazaniem liczby tych osób, rodzaju umowy o pracę, zakresu obowiązków pracownika oraz podpis osoby uprawnionej do złożenia oświadczenia w imieniu Wykonawcy lub podwykonawcy;</w:t>
      </w:r>
    </w:p>
    <w:p w14:paraId="468C4574" w14:textId="77777777" w:rsidR="00F87CEC" w:rsidRPr="00747169" w:rsidRDefault="00F87CEC" w:rsidP="008C6BA1">
      <w:pPr>
        <w:pStyle w:val="Standard"/>
        <w:numPr>
          <w:ilvl w:val="1"/>
          <w:numId w:val="2"/>
        </w:numPr>
        <w:ind w:left="851" w:hanging="284"/>
        <w:jc w:val="both"/>
        <w:rPr>
          <w:sz w:val="24"/>
          <w:szCs w:val="24"/>
        </w:rPr>
      </w:pPr>
      <w:r w:rsidRPr="00747169">
        <w:rPr>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adresów, nr PESEL pracowników). Informacje takie jak: imię i nazwisko, data zawarcia umowy, rodzaj umowy o pracę oraz zakres obowiązków pracownika powinny być możliwe do zidentyfikowania;</w:t>
      </w:r>
    </w:p>
    <w:p w14:paraId="0E5140B2" w14:textId="69458C26" w:rsidR="00F87CEC" w:rsidRPr="00747169" w:rsidRDefault="00F87CEC" w:rsidP="008C6BA1">
      <w:pPr>
        <w:pStyle w:val="Standard"/>
        <w:numPr>
          <w:ilvl w:val="1"/>
          <w:numId w:val="2"/>
        </w:numPr>
        <w:ind w:left="851" w:hanging="284"/>
        <w:jc w:val="both"/>
        <w:rPr>
          <w:sz w:val="24"/>
          <w:szCs w:val="24"/>
        </w:rPr>
      </w:pPr>
      <w:r w:rsidRPr="00747169">
        <w:rPr>
          <w:sz w:val="24"/>
          <w:szCs w:val="24"/>
        </w:rPr>
        <w:t xml:space="preserve">zaświadczenie właściwego oddziału ZUS, potwierdzające opłacanie przez Wykonawcę lub podwykonawcę składek na ubezpieczenia społeczne i zdrowotne </w:t>
      </w:r>
      <w:r w:rsidR="00C7450C">
        <w:rPr>
          <w:sz w:val="24"/>
          <w:szCs w:val="24"/>
        </w:rPr>
        <w:br/>
      </w:r>
      <w:r w:rsidRPr="00747169">
        <w:rPr>
          <w:sz w:val="24"/>
          <w:szCs w:val="24"/>
        </w:rPr>
        <w:t>z tytułu zatrudnienia na podstawie umów o pracę za ostatni okres rozliczeniowy;</w:t>
      </w:r>
    </w:p>
    <w:p w14:paraId="5E2BA010" w14:textId="77777777" w:rsidR="00F87CEC" w:rsidRPr="00747169" w:rsidRDefault="00F87CEC" w:rsidP="008C6BA1">
      <w:pPr>
        <w:pStyle w:val="Standard"/>
        <w:numPr>
          <w:ilvl w:val="1"/>
          <w:numId w:val="2"/>
        </w:numPr>
        <w:ind w:left="851" w:hanging="284"/>
        <w:jc w:val="both"/>
        <w:rPr>
          <w:sz w:val="24"/>
          <w:szCs w:val="24"/>
        </w:rPr>
      </w:pPr>
      <w:r w:rsidRPr="00747169">
        <w:rPr>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4AA876E1" w14:textId="77777777" w:rsidR="002E4614" w:rsidRDefault="002E4614" w:rsidP="008C6BA1">
      <w:pPr>
        <w:pStyle w:val="Standard"/>
        <w:ind w:left="349"/>
        <w:jc w:val="both"/>
        <w:rPr>
          <w:sz w:val="24"/>
          <w:szCs w:val="24"/>
        </w:rPr>
      </w:pPr>
    </w:p>
    <w:p w14:paraId="6F853EE4" w14:textId="77777777" w:rsidR="00A06BDC" w:rsidRPr="00747169" w:rsidRDefault="00A06BDC" w:rsidP="008C6BA1">
      <w:pPr>
        <w:pStyle w:val="Standard"/>
        <w:ind w:left="349"/>
        <w:jc w:val="both"/>
        <w:rPr>
          <w:sz w:val="24"/>
          <w:szCs w:val="24"/>
        </w:rPr>
      </w:pPr>
    </w:p>
    <w:p w14:paraId="6B58636B" w14:textId="77777777" w:rsidR="00580C44" w:rsidRPr="00747169" w:rsidRDefault="00F87CEC" w:rsidP="008C6BA1">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747169">
        <w:rPr>
          <w:rFonts w:ascii="Times New Roman" w:eastAsia="Times New Roman" w:hAnsi="Times New Roman" w:cs="Times New Roman"/>
          <w:b/>
          <w:sz w:val="24"/>
          <w:szCs w:val="24"/>
          <w:lang w:eastAsia="pl-PL"/>
        </w:rPr>
        <w:t>§ 6.</w:t>
      </w:r>
    </w:p>
    <w:p w14:paraId="2E8242D0" w14:textId="533A9AB2" w:rsidR="00A06BDC" w:rsidRPr="00C06424" w:rsidRDefault="00A06BDC" w:rsidP="00A06BDC">
      <w:pPr>
        <w:pStyle w:val="Akapitzlist"/>
        <w:numPr>
          <w:ilvl w:val="0"/>
          <w:numId w:val="22"/>
        </w:numPr>
        <w:autoSpaceDE w:val="0"/>
        <w:autoSpaceDN w:val="0"/>
        <w:adjustRightInd w:val="0"/>
        <w:spacing w:after="0" w:line="240" w:lineRule="auto"/>
        <w:jc w:val="both"/>
        <w:rPr>
          <w:rFonts w:ascii="Times New Roman" w:eastAsia="Times New Roman" w:hAnsi="Times New Roman" w:cs="Times New Roman"/>
          <w:bCs/>
          <w:color w:val="FF0000"/>
          <w:sz w:val="24"/>
          <w:szCs w:val="24"/>
          <w:lang w:eastAsia="pl-PL"/>
        </w:rPr>
      </w:pPr>
      <w:r w:rsidRPr="00A06BDC">
        <w:rPr>
          <w:rFonts w:ascii="Times New Roman" w:eastAsia="Times New Roman" w:hAnsi="Times New Roman" w:cs="Times New Roman"/>
          <w:bCs/>
          <w:color w:val="FF0000"/>
          <w:sz w:val="24"/>
          <w:szCs w:val="24"/>
          <w:lang w:eastAsia="pl-PL"/>
        </w:rPr>
        <w:t xml:space="preserve"> </w:t>
      </w:r>
      <w:r w:rsidRPr="00A06BDC">
        <w:rPr>
          <w:rFonts w:ascii="Times New Roman" w:eastAsia="Times New Roman" w:hAnsi="Times New Roman" w:cs="Times New Roman"/>
          <w:bCs/>
          <w:sz w:val="24"/>
          <w:szCs w:val="24"/>
          <w:lang w:eastAsia="pl-PL"/>
        </w:rPr>
        <w:t xml:space="preserve">Strony oświadczają, iż wypełniły obowiązek informacyjny, określony w art. 13 i 14 rozporządzenia Parlamentu Europejskiego i Rady (EU) 2016/697 z dnia 27.04.2016r. </w:t>
      </w:r>
      <w:r w:rsidRPr="00A06BDC">
        <w:rPr>
          <w:rFonts w:ascii="Times New Roman" w:eastAsia="Times New Roman" w:hAnsi="Times New Roman" w:cs="Times New Roman"/>
          <w:bCs/>
          <w:sz w:val="24"/>
          <w:szCs w:val="24"/>
          <w:lang w:eastAsia="pl-PL"/>
        </w:rPr>
        <w:br/>
      </w:r>
      <w:r w:rsidRPr="00A06BDC">
        <w:rPr>
          <w:rFonts w:ascii="Times New Roman" w:eastAsia="Times New Roman" w:hAnsi="Times New Roman" w:cs="Times New Roman"/>
          <w:bCs/>
          <w:sz w:val="24"/>
          <w:szCs w:val="24"/>
          <w:lang w:eastAsia="pl-PL"/>
        </w:rPr>
        <w:t>i poinformowały swoich pracowników (przedstawicieli lub osoby, którymi się posługują przy wykonywaniu umowy) uczestniczących w wykonaniu niniejszej umowy o fakcie udostępnienia ich danych (imię nazwisko, telefon) w celu wykonania niniejszej umowy. Strony zobowiązują się do nieudostępniania danych tych osób, należytego ich zabezpieczenia oraz wykorzystywania tych danych wyłącznie w celu należytego wykonania niniejszej umowy. Strony zobowiązują się do przestrzegania postanowień ww. rozporządzenia w odniesieniu do otrzymanych od drugiej strony danych osobowych w celu należytego wykonania umowy łączącej strony.</w:t>
      </w:r>
    </w:p>
    <w:p w14:paraId="0ABB93BD" w14:textId="5649F822" w:rsidR="00580C44" w:rsidRPr="00747169" w:rsidRDefault="00580C44" w:rsidP="00A06BDC">
      <w:pPr>
        <w:autoSpaceDE w:val="0"/>
        <w:autoSpaceDN w:val="0"/>
        <w:adjustRightInd w:val="0"/>
        <w:spacing w:after="0" w:line="240" w:lineRule="auto"/>
        <w:jc w:val="both"/>
        <w:rPr>
          <w:rFonts w:ascii="Times New Roman" w:eastAsia="Trebuchet MS" w:hAnsi="Times New Roman" w:cs="Times New Roman"/>
          <w:sz w:val="24"/>
          <w:szCs w:val="24"/>
          <w:lang w:eastAsia="pl-PL"/>
        </w:rPr>
      </w:pPr>
    </w:p>
    <w:p w14:paraId="496B6393" w14:textId="77777777" w:rsidR="00F87CEC" w:rsidRPr="00747169" w:rsidRDefault="00F87CEC" w:rsidP="00A06BDC">
      <w:pPr>
        <w:numPr>
          <w:ilvl w:val="0"/>
          <w:numId w:val="3"/>
        </w:numPr>
        <w:suppressAutoHyphens/>
        <w:spacing w:after="0" w:line="240" w:lineRule="auto"/>
        <w:jc w:val="both"/>
        <w:rPr>
          <w:rFonts w:ascii="Times New Roman" w:eastAsia="Trebuchet MS" w:hAnsi="Times New Roman" w:cs="Times New Roman"/>
          <w:sz w:val="24"/>
          <w:szCs w:val="24"/>
          <w:lang w:eastAsia="pl-PL"/>
        </w:rPr>
      </w:pPr>
      <w:r w:rsidRPr="00747169">
        <w:rPr>
          <w:rFonts w:ascii="Times New Roman" w:eastAsia="Trebuchet MS" w:hAnsi="Times New Roman" w:cs="Times New Roman"/>
          <w:sz w:val="24"/>
          <w:szCs w:val="24"/>
          <w:lang w:eastAsia="pl-PL"/>
        </w:rPr>
        <w:t>Wykonawca w szczególności oświadcza, że:</w:t>
      </w:r>
    </w:p>
    <w:p w14:paraId="37D7EB6D" w14:textId="77777777" w:rsidR="00F87CEC" w:rsidRPr="00747169" w:rsidRDefault="00F87CEC" w:rsidP="00A06BDC">
      <w:pPr>
        <w:numPr>
          <w:ilvl w:val="1"/>
          <w:numId w:val="4"/>
        </w:numPr>
        <w:suppressAutoHyphens/>
        <w:spacing w:after="0" w:line="240" w:lineRule="auto"/>
        <w:ind w:left="851" w:hanging="425"/>
        <w:jc w:val="both"/>
        <w:rPr>
          <w:rFonts w:ascii="Times New Roman" w:eastAsia="Trebuchet MS" w:hAnsi="Times New Roman" w:cs="Times New Roman"/>
          <w:sz w:val="24"/>
          <w:szCs w:val="24"/>
          <w:lang w:eastAsia="pl-PL"/>
        </w:rPr>
      </w:pPr>
      <w:r w:rsidRPr="00747169">
        <w:rPr>
          <w:rFonts w:ascii="Times New Roman" w:eastAsia="Trebuchet MS" w:hAnsi="Times New Roman" w:cs="Times New Roman"/>
          <w:sz w:val="24"/>
          <w:szCs w:val="24"/>
          <w:lang w:eastAsia="pl-PL"/>
        </w:rPr>
        <w:t>znane są mu wszelkie obowiązki wynikające z obowiązujących przepisów o ochronie danych osobowych mające zastosowanie oraz RODO,</w:t>
      </w:r>
    </w:p>
    <w:p w14:paraId="716F7316" w14:textId="77777777" w:rsidR="00F87CEC" w:rsidRPr="00747169" w:rsidRDefault="00F87CEC" w:rsidP="00A06BDC">
      <w:pPr>
        <w:numPr>
          <w:ilvl w:val="1"/>
          <w:numId w:val="4"/>
        </w:numPr>
        <w:suppressAutoHyphens/>
        <w:spacing w:after="0" w:line="240" w:lineRule="auto"/>
        <w:ind w:left="851" w:hanging="425"/>
        <w:jc w:val="both"/>
        <w:rPr>
          <w:rFonts w:ascii="Times New Roman" w:eastAsia="Trebuchet MS" w:hAnsi="Times New Roman" w:cs="Times New Roman"/>
          <w:sz w:val="24"/>
          <w:szCs w:val="24"/>
          <w:lang w:eastAsia="pl-PL"/>
        </w:rPr>
      </w:pPr>
      <w:r w:rsidRPr="00747169">
        <w:rPr>
          <w:rFonts w:ascii="Times New Roman" w:eastAsia="Trebuchet MS" w:hAnsi="Times New Roman" w:cs="Times New Roman"/>
          <w:sz w:val="24"/>
          <w:szCs w:val="24"/>
          <w:lang w:eastAsia="pl-PL"/>
        </w:rPr>
        <w:t>zapewni wystarczające gwarancje wdrożenia odpowiednich środków technicznych i organizacyjnych, aby przetwarzanie danych osobowych spełniało wymogi wynikające z obowiązujących przepisów o ochronie danych osobowych oraz RODO mających zastosowanie i chroniło prawa osób, których dane dotyczą,</w:t>
      </w:r>
    </w:p>
    <w:p w14:paraId="5B9EFF90" w14:textId="77777777" w:rsidR="00F87CEC" w:rsidRPr="00747169" w:rsidRDefault="00F87CEC" w:rsidP="00A06BDC">
      <w:pPr>
        <w:numPr>
          <w:ilvl w:val="1"/>
          <w:numId w:val="4"/>
        </w:numPr>
        <w:suppressAutoHyphens/>
        <w:spacing w:after="0" w:line="240" w:lineRule="auto"/>
        <w:ind w:left="851" w:hanging="425"/>
        <w:jc w:val="both"/>
        <w:rPr>
          <w:rFonts w:ascii="Times New Roman" w:eastAsia="Trebuchet MS" w:hAnsi="Times New Roman" w:cs="Times New Roman"/>
          <w:sz w:val="24"/>
          <w:szCs w:val="24"/>
          <w:lang w:eastAsia="pl-PL"/>
        </w:rPr>
      </w:pPr>
      <w:r w:rsidRPr="00747169">
        <w:rPr>
          <w:rFonts w:ascii="Times New Roman" w:eastAsia="Trebuchet MS" w:hAnsi="Times New Roman" w:cs="Times New Roman"/>
          <w:sz w:val="24"/>
          <w:szCs w:val="24"/>
          <w:lang w:eastAsia="pl-PL"/>
        </w:rPr>
        <w:t>w przypadku korzystania z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7DBF18CA" w14:textId="77777777" w:rsidR="00F87CEC" w:rsidRDefault="00F87CEC" w:rsidP="008C6BA1">
      <w:pPr>
        <w:spacing w:after="0" w:line="240" w:lineRule="auto"/>
        <w:ind w:left="851"/>
        <w:jc w:val="both"/>
        <w:rPr>
          <w:rFonts w:ascii="Times New Roman" w:eastAsia="Trebuchet MS" w:hAnsi="Times New Roman" w:cs="Times New Roman"/>
          <w:sz w:val="24"/>
          <w:szCs w:val="24"/>
          <w:lang w:eastAsia="pl-PL"/>
        </w:rPr>
      </w:pPr>
    </w:p>
    <w:p w14:paraId="6B9CF248" w14:textId="77777777" w:rsidR="00D45D57" w:rsidRPr="00747169" w:rsidRDefault="00D45D57" w:rsidP="008C6BA1">
      <w:pPr>
        <w:spacing w:after="0" w:line="240" w:lineRule="auto"/>
        <w:ind w:left="851"/>
        <w:jc w:val="both"/>
        <w:rPr>
          <w:rFonts w:ascii="Times New Roman" w:eastAsia="Trebuchet MS" w:hAnsi="Times New Roman" w:cs="Times New Roman"/>
          <w:sz w:val="24"/>
          <w:szCs w:val="24"/>
          <w:lang w:eastAsia="pl-PL"/>
        </w:rPr>
      </w:pPr>
    </w:p>
    <w:p w14:paraId="4C79A118" w14:textId="218ABD0E" w:rsidR="00580C44" w:rsidRPr="00747169" w:rsidRDefault="00F87CEC" w:rsidP="008C6BA1">
      <w:pPr>
        <w:tabs>
          <w:tab w:val="left" w:pos="540"/>
        </w:tabs>
        <w:spacing w:after="0" w:line="240" w:lineRule="auto"/>
        <w:jc w:val="center"/>
        <w:rPr>
          <w:rFonts w:ascii="Times New Roman" w:eastAsia="Trebuchet MS" w:hAnsi="Times New Roman" w:cs="Times New Roman"/>
          <w:b/>
          <w:sz w:val="24"/>
          <w:szCs w:val="24"/>
          <w:lang w:eastAsia="pl-PL"/>
        </w:rPr>
      </w:pPr>
      <w:r w:rsidRPr="00747169">
        <w:rPr>
          <w:rFonts w:ascii="Times New Roman" w:eastAsia="Trebuchet MS" w:hAnsi="Times New Roman" w:cs="Times New Roman"/>
          <w:b/>
          <w:sz w:val="24"/>
          <w:szCs w:val="24"/>
          <w:lang w:eastAsia="pl-PL"/>
        </w:rPr>
        <w:t>§7</w:t>
      </w:r>
      <w:r w:rsidR="00580C44" w:rsidRPr="00747169">
        <w:rPr>
          <w:rFonts w:ascii="Times New Roman" w:eastAsia="Trebuchet MS" w:hAnsi="Times New Roman" w:cs="Times New Roman"/>
          <w:b/>
          <w:sz w:val="24"/>
          <w:szCs w:val="24"/>
          <w:lang w:eastAsia="pl-PL"/>
        </w:rPr>
        <w:t>.</w:t>
      </w:r>
    </w:p>
    <w:p w14:paraId="2F3C0540" w14:textId="7954E884" w:rsidR="00A06BDC" w:rsidRPr="00747169" w:rsidRDefault="00A06BDC" w:rsidP="00A06BDC">
      <w:pPr>
        <w:spacing w:after="0" w:line="240" w:lineRule="auto"/>
        <w:jc w:val="both"/>
        <w:rPr>
          <w:rFonts w:ascii="Times New Roman" w:hAnsi="Times New Roman" w:cs="Times New Roman"/>
          <w:bCs/>
          <w:iCs/>
          <w:sz w:val="24"/>
          <w:szCs w:val="24"/>
        </w:rPr>
      </w:pPr>
      <w:r w:rsidRPr="00747169">
        <w:rPr>
          <w:rFonts w:ascii="Times New Roman" w:hAnsi="Times New Roman" w:cs="Times New Roman"/>
          <w:bCs/>
          <w:iCs/>
          <w:sz w:val="24"/>
          <w:szCs w:val="24"/>
        </w:rPr>
        <w:t xml:space="preserve">Wypełniając obowiązek prawny uregulowany w art. 13 </w:t>
      </w:r>
      <w:r>
        <w:rPr>
          <w:rFonts w:ascii="Times New Roman" w:hAnsi="Times New Roman" w:cs="Times New Roman"/>
          <w:bCs/>
          <w:iCs/>
          <w:sz w:val="24"/>
          <w:szCs w:val="24"/>
        </w:rPr>
        <w:t xml:space="preserve">i 14 </w:t>
      </w:r>
      <w:r w:rsidRPr="00747169">
        <w:rPr>
          <w:rFonts w:ascii="Times New Roman" w:hAnsi="Times New Roman" w:cs="Times New Roman"/>
          <w:bCs/>
          <w:iCs/>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Pr>
          <w:rFonts w:ascii="Times New Roman" w:hAnsi="Times New Roman" w:cs="Times New Roman"/>
          <w:bCs/>
          <w:iCs/>
          <w:sz w:val="24"/>
          <w:szCs w:val="24"/>
        </w:rPr>
        <w:br/>
      </w:r>
      <w:r w:rsidRPr="00747169">
        <w:rPr>
          <w:rFonts w:ascii="Times New Roman" w:hAnsi="Times New Roman" w:cs="Times New Roman"/>
          <w:bCs/>
          <w:iCs/>
          <w:sz w:val="24"/>
          <w:szCs w:val="24"/>
        </w:rPr>
        <w:lastRenderedPageBreak/>
        <w:t xml:space="preserve">o ochronie danych) (Dz. </w:t>
      </w:r>
      <w:proofErr w:type="spellStart"/>
      <w:r w:rsidRPr="00747169">
        <w:rPr>
          <w:rFonts w:ascii="Times New Roman" w:hAnsi="Times New Roman" w:cs="Times New Roman"/>
          <w:bCs/>
          <w:iCs/>
          <w:sz w:val="24"/>
          <w:szCs w:val="24"/>
        </w:rPr>
        <w:t>Urzęd</w:t>
      </w:r>
      <w:proofErr w:type="spellEnd"/>
      <w:r w:rsidRPr="00747169">
        <w:rPr>
          <w:rFonts w:ascii="Times New Roman" w:hAnsi="Times New Roman" w:cs="Times New Roman"/>
          <w:bCs/>
          <w:iCs/>
          <w:sz w:val="24"/>
          <w:szCs w:val="24"/>
        </w:rPr>
        <w:t xml:space="preserve">. Unii Europ. z dnia 04.05.2016 r. L 119/1), dalej </w:t>
      </w:r>
      <w:r w:rsidRPr="00747169">
        <w:rPr>
          <w:rFonts w:ascii="Times New Roman" w:hAnsi="Times New Roman" w:cs="Times New Roman"/>
          <w:bCs/>
          <w:sz w:val="24"/>
          <w:szCs w:val="24"/>
        </w:rPr>
        <w:t>RODO, Powiatowy Urząd Pracy w Chorzowie informuje, iż:</w:t>
      </w:r>
    </w:p>
    <w:p w14:paraId="2CA24490" w14:textId="5FE55189" w:rsidR="00A06BDC" w:rsidRPr="00747169" w:rsidRDefault="00A06BDC" w:rsidP="00A06BDC">
      <w:pPr>
        <w:pStyle w:val="Akapitzlist"/>
        <w:numPr>
          <w:ilvl w:val="0"/>
          <w:numId w:val="19"/>
        </w:numPr>
        <w:spacing w:after="0" w:line="240" w:lineRule="auto"/>
        <w:ind w:left="567" w:hanging="283"/>
        <w:jc w:val="both"/>
        <w:rPr>
          <w:rFonts w:ascii="Times New Roman" w:hAnsi="Times New Roman" w:cs="Times New Roman"/>
          <w:bCs/>
          <w:sz w:val="24"/>
          <w:szCs w:val="24"/>
        </w:rPr>
      </w:pPr>
      <w:r w:rsidRPr="00747169">
        <w:rPr>
          <w:rFonts w:ascii="Times New Roman" w:hAnsi="Times New Roman" w:cs="Times New Roman"/>
          <w:bCs/>
          <w:sz w:val="24"/>
          <w:szCs w:val="24"/>
        </w:rPr>
        <w:t xml:space="preserve">Administratorem Danych Osobowych Pana/Pani jest Powiatowy Urząd Pracy </w:t>
      </w:r>
      <w:r>
        <w:rPr>
          <w:rFonts w:ascii="Times New Roman" w:hAnsi="Times New Roman" w:cs="Times New Roman"/>
          <w:bCs/>
          <w:sz w:val="24"/>
          <w:szCs w:val="24"/>
        </w:rPr>
        <w:br/>
      </w:r>
      <w:r w:rsidRPr="00747169">
        <w:rPr>
          <w:rFonts w:ascii="Times New Roman" w:hAnsi="Times New Roman" w:cs="Times New Roman"/>
          <w:bCs/>
          <w:sz w:val="24"/>
          <w:szCs w:val="24"/>
        </w:rPr>
        <w:t>w Chorzowie, którego siedziba znajduje się w Chorzowie przy ul. Opolskiej 19, dalej Administrator. Administrującym danymi osobowymi w imieniu Powiatowego Urzędu Pracy w Chorzowie jest Dyrektor Powiatowego Urzędu Pracy.</w:t>
      </w:r>
    </w:p>
    <w:p w14:paraId="682D19C2" w14:textId="496918B2" w:rsidR="00A06BDC" w:rsidRPr="00747169" w:rsidRDefault="00A06BDC" w:rsidP="00A06BDC">
      <w:pPr>
        <w:pStyle w:val="Akapitzlist"/>
        <w:numPr>
          <w:ilvl w:val="0"/>
          <w:numId w:val="19"/>
        </w:numPr>
        <w:spacing w:after="0" w:line="240" w:lineRule="auto"/>
        <w:ind w:left="567" w:hanging="283"/>
        <w:jc w:val="both"/>
        <w:rPr>
          <w:rFonts w:ascii="Times New Roman" w:hAnsi="Times New Roman" w:cs="Times New Roman"/>
          <w:bCs/>
          <w:sz w:val="24"/>
          <w:szCs w:val="24"/>
        </w:rPr>
      </w:pPr>
      <w:r w:rsidRPr="00747169">
        <w:rPr>
          <w:rFonts w:ascii="Times New Roman" w:hAnsi="Times New Roman" w:cs="Times New Roman"/>
          <w:bCs/>
          <w:sz w:val="24"/>
          <w:szCs w:val="24"/>
        </w:rPr>
        <w:t xml:space="preserve">Dane kontaktowe inspektora Ochrony Danych (IOD) w Powiatowym Urzędzie Pracy </w:t>
      </w:r>
      <w:r>
        <w:rPr>
          <w:rFonts w:ascii="Times New Roman" w:hAnsi="Times New Roman" w:cs="Times New Roman"/>
          <w:bCs/>
          <w:sz w:val="24"/>
          <w:szCs w:val="24"/>
        </w:rPr>
        <w:br/>
      </w:r>
      <w:r w:rsidRPr="00747169">
        <w:rPr>
          <w:rFonts w:ascii="Times New Roman" w:hAnsi="Times New Roman" w:cs="Times New Roman"/>
          <w:bCs/>
          <w:sz w:val="24"/>
          <w:szCs w:val="24"/>
        </w:rPr>
        <w:t xml:space="preserve">w Chorzowie: e-mail: </w:t>
      </w:r>
      <w:hyperlink r:id="rId8" w:history="1">
        <w:r w:rsidRPr="00747169">
          <w:rPr>
            <w:rStyle w:val="Hipercze"/>
            <w:rFonts w:ascii="Times New Roman" w:hAnsi="Times New Roman" w:cs="Times New Roman"/>
            <w:bCs/>
            <w:sz w:val="24"/>
            <w:szCs w:val="24"/>
          </w:rPr>
          <w:t>iod@pupchorzow.pl</w:t>
        </w:r>
      </w:hyperlink>
      <w:r w:rsidRPr="00747169">
        <w:rPr>
          <w:rFonts w:ascii="Times New Roman" w:hAnsi="Times New Roman" w:cs="Times New Roman"/>
          <w:sz w:val="24"/>
          <w:szCs w:val="24"/>
        </w:rPr>
        <w:t>.</w:t>
      </w:r>
    </w:p>
    <w:p w14:paraId="25421254" w14:textId="77777777" w:rsidR="00A06BDC" w:rsidRDefault="00A06BDC" w:rsidP="00A06BDC">
      <w:pPr>
        <w:pStyle w:val="Style2"/>
        <w:widowControl/>
        <w:numPr>
          <w:ilvl w:val="0"/>
          <w:numId w:val="19"/>
        </w:numPr>
        <w:tabs>
          <w:tab w:val="left" w:pos="432"/>
        </w:tabs>
        <w:spacing w:line="240" w:lineRule="auto"/>
        <w:ind w:left="567" w:right="10" w:hanging="283"/>
        <w:jc w:val="both"/>
        <w:rPr>
          <w:rStyle w:val="FontStyle11"/>
          <w:rFonts w:ascii="Times New Roman" w:hAnsi="Times New Roman" w:cs="Times New Roman"/>
          <w:sz w:val="24"/>
          <w:szCs w:val="24"/>
        </w:rPr>
      </w:pPr>
      <w:r w:rsidRPr="00747169">
        <w:rPr>
          <w:rStyle w:val="FontStyle11"/>
          <w:rFonts w:ascii="Times New Roman" w:hAnsi="Times New Roman" w:cs="Times New Roman"/>
          <w:sz w:val="24"/>
          <w:szCs w:val="24"/>
        </w:rPr>
        <w:t>Pani/Pana dane są zbierane dla celów związanych z realizacją umowy, której jest stroną, tj. na podstawie art. 6 ust. 1 lit. b RODO.</w:t>
      </w:r>
    </w:p>
    <w:p w14:paraId="72C5D4BD" w14:textId="77777777" w:rsidR="00A06BDC" w:rsidRPr="00A06BDC" w:rsidRDefault="00A06BDC" w:rsidP="00A06BDC">
      <w:pPr>
        <w:pStyle w:val="Style2"/>
        <w:widowControl/>
        <w:numPr>
          <w:ilvl w:val="0"/>
          <w:numId w:val="19"/>
        </w:numPr>
        <w:tabs>
          <w:tab w:val="left" w:pos="432"/>
        </w:tabs>
        <w:spacing w:line="240" w:lineRule="auto"/>
        <w:ind w:left="567" w:right="10" w:hanging="283"/>
        <w:jc w:val="both"/>
        <w:rPr>
          <w:rStyle w:val="FontStyle11"/>
          <w:rFonts w:ascii="Times New Roman" w:hAnsi="Times New Roman" w:cs="Times New Roman"/>
          <w:color w:val="auto"/>
          <w:sz w:val="24"/>
          <w:szCs w:val="24"/>
        </w:rPr>
      </w:pPr>
      <w:r w:rsidRPr="00A06BDC">
        <w:rPr>
          <w:rStyle w:val="FontStyle11"/>
          <w:rFonts w:ascii="Times New Roman" w:hAnsi="Times New Roman" w:cs="Times New Roman"/>
          <w:color w:val="auto"/>
          <w:sz w:val="24"/>
          <w:szCs w:val="24"/>
        </w:rPr>
        <w:t xml:space="preserve">Dane zostały pozyskane od wykonawcy umowy na świadczeniu usług pocztowych </w:t>
      </w:r>
    </w:p>
    <w:p w14:paraId="2A7F47A7" w14:textId="77777777" w:rsidR="00A06BDC" w:rsidRPr="00A06BDC" w:rsidRDefault="00A06BDC" w:rsidP="00A06BDC">
      <w:pPr>
        <w:pStyle w:val="Style2"/>
        <w:widowControl/>
        <w:numPr>
          <w:ilvl w:val="0"/>
          <w:numId w:val="19"/>
        </w:numPr>
        <w:tabs>
          <w:tab w:val="left" w:pos="432"/>
        </w:tabs>
        <w:spacing w:line="240" w:lineRule="auto"/>
        <w:ind w:left="567" w:right="10" w:hanging="283"/>
        <w:jc w:val="both"/>
        <w:rPr>
          <w:rStyle w:val="FontStyle11"/>
          <w:rFonts w:ascii="Times New Roman" w:hAnsi="Times New Roman" w:cs="Times New Roman"/>
          <w:color w:val="auto"/>
          <w:sz w:val="24"/>
          <w:szCs w:val="24"/>
        </w:rPr>
      </w:pPr>
      <w:r w:rsidRPr="00A06BDC">
        <w:rPr>
          <w:rStyle w:val="FontStyle11"/>
          <w:rFonts w:ascii="Times New Roman" w:hAnsi="Times New Roman" w:cs="Times New Roman"/>
          <w:color w:val="auto"/>
          <w:sz w:val="24"/>
          <w:szCs w:val="24"/>
        </w:rPr>
        <w:t xml:space="preserve">Kategorie przetwarzanych osobowych to: </w:t>
      </w:r>
    </w:p>
    <w:p w14:paraId="6FECA835" w14:textId="77777777" w:rsidR="00A06BDC" w:rsidRPr="00A06BDC" w:rsidRDefault="00A06BDC" w:rsidP="00A06BDC">
      <w:pPr>
        <w:pStyle w:val="Style2"/>
        <w:widowControl/>
        <w:numPr>
          <w:ilvl w:val="0"/>
          <w:numId w:val="23"/>
        </w:numPr>
        <w:tabs>
          <w:tab w:val="left" w:pos="432"/>
        </w:tabs>
        <w:spacing w:line="240" w:lineRule="auto"/>
        <w:ind w:right="10"/>
        <w:jc w:val="both"/>
        <w:rPr>
          <w:rStyle w:val="FontStyle11"/>
          <w:rFonts w:ascii="Times New Roman" w:hAnsi="Times New Roman" w:cs="Times New Roman"/>
          <w:color w:val="auto"/>
          <w:sz w:val="24"/>
          <w:szCs w:val="24"/>
        </w:rPr>
      </w:pPr>
      <w:r w:rsidRPr="00A06BDC">
        <w:rPr>
          <w:rStyle w:val="FontStyle11"/>
          <w:rFonts w:ascii="Times New Roman" w:hAnsi="Times New Roman" w:cs="Times New Roman"/>
          <w:color w:val="auto"/>
          <w:sz w:val="24"/>
          <w:szCs w:val="24"/>
        </w:rPr>
        <w:t xml:space="preserve">imię i nazwisko, </w:t>
      </w:r>
    </w:p>
    <w:p w14:paraId="64FDF196" w14:textId="77777777" w:rsidR="00A06BDC" w:rsidRPr="00A06BDC" w:rsidRDefault="00A06BDC" w:rsidP="00A06BDC">
      <w:pPr>
        <w:pStyle w:val="Style2"/>
        <w:widowControl/>
        <w:numPr>
          <w:ilvl w:val="0"/>
          <w:numId w:val="23"/>
        </w:numPr>
        <w:tabs>
          <w:tab w:val="left" w:pos="432"/>
        </w:tabs>
        <w:spacing w:line="240" w:lineRule="auto"/>
        <w:ind w:right="10"/>
        <w:jc w:val="both"/>
        <w:rPr>
          <w:rStyle w:val="FontStyle11"/>
          <w:rFonts w:ascii="Times New Roman" w:hAnsi="Times New Roman" w:cs="Times New Roman"/>
          <w:color w:val="auto"/>
          <w:sz w:val="24"/>
          <w:szCs w:val="24"/>
        </w:rPr>
      </w:pPr>
      <w:r w:rsidRPr="00A06BDC">
        <w:rPr>
          <w:rStyle w:val="FontStyle11"/>
          <w:rFonts w:ascii="Times New Roman" w:hAnsi="Times New Roman" w:cs="Times New Roman"/>
          <w:color w:val="auto"/>
          <w:sz w:val="24"/>
          <w:szCs w:val="24"/>
        </w:rPr>
        <w:t xml:space="preserve">numer telefony, </w:t>
      </w:r>
    </w:p>
    <w:p w14:paraId="7D29FCE7" w14:textId="77777777" w:rsidR="00A06BDC" w:rsidRPr="00A06BDC" w:rsidRDefault="00A06BDC" w:rsidP="00A06BDC">
      <w:pPr>
        <w:pStyle w:val="Style2"/>
        <w:widowControl/>
        <w:numPr>
          <w:ilvl w:val="0"/>
          <w:numId w:val="23"/>
        </w:numPr>
        <w:tabs>
          <w:tab w:val="left" w:pos="432"/>
        </w:tabs>
        <w:spacing w:line="240" w:lineRule="auto"/>
        <w:ind w:right="10"/>
        <w:jc w:val="both"/>
        <w:rPr>
          <w:rStyle w:val="FontStyle11"/>
          <w:rFonts w:ascii="Times New Roman" w:hAnsi="Times New Roman" w:cs="Times New Roman"/>
          <w:color w:val="auto"/>
          <w:sz w:val="24"/>
          <w:szCs w:val="24"/>
        </w:rPr>
      </w:pPr>
      <w:r w:rsidRPr="00A06BDC">
        <w:rPr>
          <w:rStyle w:val="FontStyle11"/>
          <w:rFonts w:ascii="Times New Roman" w:hAnsi="Times New Roman" w:cs="Times New Roman"/>
          <w:color w:val="auto"/>
          <w:sz w:val="24"/>
          <w:szCs w:val="24"/>
        </w:rPr>
        <w:t xml:space="preserve">adres poczty elektronicznej </w:t>
      </w:r>
    </w:p>
    <w:p w14:paraId="4ED81BF5" w14:textId="77777777" w:rsidR="00A06BDC" w:rsidRPr="00747169" w:rsidRDefault="00A06BDC" w:rsidP="00A06BDC">
      <w:pPr>
        <w:pStyle w:val="Style2"/>
        <w:widowControl/>
        <w:numPr>
          <w:ilvl w:val="0"/>
          <w:numId w:val="19"/>
        </w:numPr>
        <w:tabs>
          <w:tab w:val="left" w:pos="432"/>
        </w:tabs>
        <w:spacing w:line="240" w:lineRule="auto"/>
        <w:ind w:left="567" w:hanging="283"/>
        <w:jc w:val="both"/>
        <w:rPr>
          <w:rStyle w:val="FontStyle11"/>
          <w:rFonts w:ascii="Times New Roman" w:hAnsi="Times New Roman" w:cs="Times New Roman"/>
          <w:sz w:val="24"/>
          <w:szCs w:val="24"/>
        </w:rPr>
      </w:pPr>
      <w:r w:rsidRPr="00747169">
        <w:rPr>
          <w:rStyle w:val="FontStyle11"/>
          <w:rFonts w:ascii="Times New Roman" w:hAnsi="Times New Roman" w:cs="Times New Roman"/>
          <w:sz w:val="24"/>
          <w:szCs w:val="24"/>
        </w:rPr>
        <w:t>Odbiorcami Pani/Pana danych będą podmioty uprawnione do ich pozyskiwania na podstawie przepisów prawa.</w:t>
      </w:r>
    </w:p>
    <w:p w14:paraId="53B57186" w14:textId="77777777" w:rsidR="00A06BDC" w:rsidRPr="00747169" w:rsidRDefault="00A06BDC" w:rsidP="00A06BDC">
      <w:pPr>
        <w:pStyle w:val="Style2"/>
        <w:widowControl/>
        <w:numPr>
          <w:ilvl w:val="0"/>
          <w:numId w:val="19"/>
        </w:numPr>
        <w:tabs>
          <w:tab w:val="left" w:pos="432"/>
        </w:tabs>
        <w:spacing w:line="240" w:lineRule="auto"/>
        <w:ind w:left="567" w:right="10" w:hanging="283"/>
        <w:jc w:val="both"/>
        <w:rPr>
          <w:rStyle w:val="FontStyle11"/>
          <w:rFonts w:ascii="Times New Roman" w:hAnsi="Times New Roman" w:cs="Times New Roman"/>
          <w:sz w:val="24"/>
          <w:szCs w:val="24"/>
        </w:rPr>
      </w:pPr>
      <w:r w:rsidRPr="00747169">
        <w:rPr>
          <w:rStyle w:val="FontStyle11"/>
          <w:rFonts w:ascii="Times New Roman" w:hAnsi="Times New Roman" w:cs="Times New Roman"/>
          <w:sz w:val="24"/>
          <w:szCs w:val="24"/>
        </w:rPr>
        <w:t>Pani/Pana dane osobowe przechowywane będą na okres zgodny z obowiązującym jednolitym rzeczowym  wykazem akt.</w:t>
      </w:r>
    </w:p>
    <w:p w14:paraId="72D1149E" w14:textId="77777777" w:rsidR="00A06BDC" w:rsidRPr="00747169" w:rsidRDefault="00A06BDC" w:rsidP="00A06BDC">
      <w:pPr>
        <w:pStyle w:val="Style2"/>
        <w:widowControl/>
        <w:numPr>
          <w:ilvl w:val="0"/>
          <w:numId w:val="19"/>
        </w:numPr>
        <w:tabs>
          <w:tab w:val="left" w:pos="432"/>
        </w:tabs>
        <w:spacing w:line="240" w:lineRule="auto"/>
        <w:ind w:left="567" w:right="19" w:hanging="283"/>
        <w:jc w:val="both"/>
        <w:rPr>
          <w:rStyle w:val="FontStyle11"/>
          <w:rFonts w:ascii="Times New Roman" w:hAnsi="Times New Roman" w:cs="Times New Roman"/>
          <w:sz w:val="24"/>
          <w:szCs w:val="24"/>
        </w:rPr>
      </w:pPr>
      <w:r w:rsidRPr="00747169">
        <w:rPr>
          <w:rStyle w:val="FontStyle11"/>
          <w:rFonts w:ascii="Times New Roman" w:hAnsi="Times New Roman" w:cs="Times New Roman"/>
          <w:sz w:val="24"/>
          <w:szCs w:val="24"/>
        </w:rPr>
        <w:t>Posiada Pani/Pan prawo do żądania od administratora dostępu do danych osobowych, prawo do ich sprostowania, usunięcia (po upływie dopuszczalnego okresu ich przechowywania) lub ograniczenia przetwarzania , prawo do wniesienia sprzeciwu wobec przetwarzania, prawo do przenoszenia danych.</w:t>
      </w:r>
    </w:p>
    <w:p w14:paraId="5A10E3AA" w14:textId="77777777" w:rsidR="00A06BDC" w:rsidRPr="00747169" w:rsidRDefault="00A06BDC" w:rsidP="00A06BDC">
      <w:pPr>
        <w:pStyle w:val="Style2"/>
        <w:widowControl/>
        <w:numPr>
          <w:ilvl w:val="0"/>
          <w:numId w:val="19"/>
        </w:numPr>
        <w:tabs>
          <w:tab w:val="left" w:pos="432"/>
        </w:tabs>
        <w:spacing w:line="240" w:lineRule="auto"/>
        <w:ind w:left="567" w:hanging="283"/>
        <w:jc w:val="both"/>
        <w:rPr>
          <w:rStyle w:val="FontStyle11"/>
          <w:rFonts w:ascii="Times New Roman" w:hAnsi="Times New Roman" w:cs="Times New Roman"/>
          <w:sz w:val="24"/>
          <w:szCs w:val="24"/>
        </w:rPr>
      </w:pPr>
      <w:r w:rsidRPr="00747169">
        <w:rPr>
          <w:rStyle w:val="FontStyle11"/>
          <w:rFonts w:ascii="Times New Roman" w:hAnsi="Times New Roman" w:cs="Times New Roman"/>
          <w:sz w:val="24"/>
          <w:szCs w:val="24"/>
        </w:rPr>
        <w:t>Posiada Pani/Pan prawo wniesienia skargi do organu nadzorczego.</w:t>
      </w:r>
    </w:p>
    <w:p w14:paraId="54FACABF" w14:textId="77777777" w:rsidR="00A06BDC" w:rsidRPr="00747169" w:rsidRDefault="00A06BDC" w:rsidP="00A06BDC">
      <w:pPr>
        <w:pStyle w:val="Style2"/>
        <w:widowControl/>
        <w:numPr>
          <w:ilvl w:val="0"/>
          <w:numId w:val="19"/>
        </w:numPr>
        <w:tabs>
          <w:tab w:val="left" w:pos="432"/>
        </w:tabs>
        <w:spacing w:line="240" w:lineRule="auto"/>
        <w:ind w:left="567" w:hanging="283"/>
        <w:jc w:val="both"/>
        <w:rPr>
          <w:rStyle w:val="FontStyle11"/>
          <w:rFonts w:ascii="Times New Roman" w:hAnsi="Times New Roman" w:cs="Times New Roman"/>
          <w:sz w:val="24"/>
          <w:szCs w:val="24"/>
        </w:rPr>
      </w:pPr>
      <w:r w:rsidRPr="00747169">
        <w:rPr>
          <w:rStyle w:val="FontStyle11"/>
          <w:rFonts w:ascii="Times New Roman" w:hAnsi="Times New Roman" w:cs="Times New Roman"/>
          <w:sz w:val="24"/>
          <w:szCs w:val="24"/>
        </w:rPr>
        <w:t>Podanie danych jest warunkiem zawarcia i realizacji umowy.</w:t>
      </w:r>
    </w:p>
    <w:p w14:paraId="3440E0FF" w14:textId="77777777" w:rsidR="00A06BDC" w:rsidRPr="00747169" w:rsidRDefault="00A06BDC" w:rsidP="00A06BDC">
      <w:pPr>
        <w:pStyle w:val="Style2"/>
        <w:widowControl/>
        <w:numPr>
          <w:ilvl w:val="0"/>
          <w:numId w:val="19"/>
        </w:numPr>
        <w:tabs>
          <w:tab w:val="left" w:pos="432"/>
        </w:tabs>
        <w:spacing w:line="240" w:lineRule="auto"/>
        <w:ind w:left="567" w:hanging="283"/>
        <w:jc w:val="both"/>
        <w:rPr>
          <w:rStyle w:val="FontStyle11"/>
          <w:rFonts w:ascii="Times New Roman" w:hAnsi="Times New Roman" w:cs="Times New Roman"/>
          <w:sz w:val="24"/>
          <w:szCs w:val="24"/>
        </w:rPr>
      </w:pPr>
      <w:r w:rsidRPr="00747169">
        <w:rPr>
          <w:rStyle w:val="FontStyle11"/>
          <w:rFonts w:ascii="Times New Roman" w:hAnsi="Times New Roman" w:cs="Times New Roman"/>
          <w:sz w:val="24"/>
          <w:szCs w:val="24"/>
        </w:rPr>
        <w:t>Pani/Pana dane nie będą przetwarzane w sposób zautomatyzowany.</w:t>
      </w:r>
    </w:p>
    <w:p w14:paraId="02AF0FFD" w14:textId="77777777" w:rsidR="00F87CEC" w:rsidRDefault="00F87CEC" w:rsidP="008C6BA1">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05E0CE18" w14:textId="77777777" w:rsidR="00A06BDC" w:rsidRPr="00747169" w:rsidRDefault="00A06BDC" w:rsidP="008C6BA1">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56237829" w14:textId="29C5AAD1" w:rsidR="00E111E6" w:rsidRPr="00747169" w:rsidRDefault="00F87CEC" w:rsidP="008C6BA1">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747169">
        <w:rPr>
          <w:rFonts w:ascii="Times New Roman" w:eastAsia="Times New Roman" w:hAnsi="Times New Roman" w:cs="Times New Roman"/>
          <w:b/>
          <w:sz w:val="24"/>
          <w:szCs w:val="24"/>
          <w:lang w:eastAsia="pl-PL"/>
        </w:rPr>
        <w:t>§ 8.</w:t>
      </w:r>
    </w:p>
    <w:p w14:paraId="11051662" w14:textId="320C3EC2" w:rsidR="00F87CEC" w:rsidRPr="00747169" w:rsidRDefault="00F87CEC" w:rsidP="008C6BA1">
      <w:pPr>
        <w:pStyle w:val="Akapitzlist"/>
        <w:numPr>
          <w:ilvl w:val="0"/>
          <w:numId w:val="16"/>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Zamawiający może odstąpić od umowy w terminie 30 dni od daty powzięcia informacji o podstawie do odstąpienia, w przypadku:</w:t>
      </w:r>
    </w:p>
    <w:p w14:paraId="0B386D4C" w14:textId="50523212" w:rsidR="00F87CEC" w:rsidRPr="00747169" w:rsidRDefault="00F87CEC" w:rsidP="008C6BA1">
      <w:pPr>
        <w:pStyle w:val="Akapitzlist"/>
        <w:numPr>
          <w:ilvl w:val="1"/>
          <w:numId w:val="17"/>
        </w:numPr>
        <w:spacing w:after="0" w:line="240" w:lineRule="auto"/>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nieprzystąpienia przez Wykonawcę do wykonywania umowy,</w:t>
      </w:r>
    </w:p>
    <w:p w14:paraId="0EC5AFDD" w14:textId="7AC9AC65" w:rsidR="00F87CEC" w:rsidRPr="00747169" w:rsidRDefault="00F87CEC" w:rsidP="008C6BA1">
      <w:pPr>
        <w:pStyle w:val="Akapitzlist"/>
        <w:numPr>
          <w:ilvl w:val="1"/>
          <w:numId w:val="17"/>
        </w:numPr>
        <w:spacing w:after="0" w:line="240" w:lineRule="auto"/>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ogłoszenia upadłości lub zaprzestania prowadzenia działalności przez Wykonawcę.</w:t>
      </w:r>
    </w:p>
    <w:p w14:paraId="4810BC1F" w14:textId="77777777" w:rsidR="00E111E6" w:rsidRPr="00747169" w:rsidRDefault="00E111E6" w:rsidP="008C6BA1">
      <w:pPr>
        <w:spacing w:after="0" w:line="240" w:lineRule="auto"/>
        <w:jc w:val="both"/>
        <w:rPr>
          <w:rFonts w:ascii="Times New Roman" w:eastAsia="Times New Roman" w:hAnsi="Times New Roman" w:cs="Times New Roman"/>
          <w:sz w:val="24"/>
          <w:szCs w:val="24"/>
          <w:lang w:eastAsia="pl-PL"/>
        </w:rPr>
      </w:pPr>
    </w:p>
    <w:p w14:paraId="50F86E0D" w14:textId="5327D006" w:rsidR="00F87CEC" w:rsidRPr="00747169" w:rsidRDefault="00F87CEC" w:rsidP="008C6BA1">
      <w:pPr>
        <w:pStyle w:val="Akapitzlist"/>
        <w:numPr>
          <w:ilvl w:val="0"/>
          <w:numId w:val="16"/>
        </w:numPr>
        <w:spacing w:after="0" w:line="240" w:lineRule="auto"/>
        <w:ind w:left="426" w:hanging="426"/>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Odstąpienie od umowy musi mieć formę pisemną.</w:t>
      </w:r>
    </w:p>
    <w:p w14:paraId="3964673F" w14:textId="77777777" w:rsidR="00E111E6" w:rsidRPr="00747169" w:rsidRDefault="00E111E6" w:rsidP="008C6BA1">
      <w:pPr>
        <w:pStyle w:val="Akapitzlist"/>
        <w:spacing w:after="0" w:line="240" w:lineRule="auto"/>
        <w:ind w:left="426"/>
        <w:jc w:val="both"/>
        <w:rPr>
          <w:rFonts w:ascii="Times New Roman" w:eastAsia="Times New Roman" w:hAnsi="Times New Roman" w:cs="Times New Roman"/>
          <w:sz w:val="24"/>
          <w:szCs w:val="24"/>
          <w:lang w:eastAsia="pl-PL"/>
        </w:rPr>
      </w:pPr>
    </w:p>
    <w:p w14:paraId="65A2CE79" w14:textId="54A5A4BA" w:rsidR="00F87CEC" w:rsidRPr="00747169" w:rsidRDefault="00F87CEC" w:rsidP="008C6BA1">
      <w:pPr>
        <w:pStyle w:val="Akapitzlist"/>
        <w:numPr>
          <w:ilvl w:val="0"/>
          <w:numId w:val="16"/>
        </w:numPr>
        <w:spacing w:after="0" w:line="240" w:lineRule="auto"/>
        <w:ind w:left="426" w:hanging="426"/>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 xml:space="preserve">Wszelkie zmiany umowy muszą mieć formę pisemną, pod rygorem nieważności. </w:t>
      </w:r>
    </w:p>
    <w:p w14:paraId="23F7BEDB" w14:textId="77777777" w:rsidR="00E111E6" w:rsidRPr="00747169" w:rsidRDefault="00E111E6" w:rsidP="008C6BA1">
      <w:pPr>
        <w:pStyle w:val="Akapitzlist"/>
        <w:spacing w:after="0" w:line="240" w:lineRule="auto"/>
        <w:rPr>
          <w:rFonts w:ascii="Times New Roman" w:eastAsia="Times New Roman" w:hAnsi="Times New Roman" w:cs="Times New Roman"/>
          <w:sz w:val="24"/>
          <w:szCs w:val="24"/>
          <w:lang w:eastAsia="pl-PL"/>
        </w:rPr>
      </w:pPr>
    </w:p>
    <w:p w14:paraId="436F648D" w14:textId="3DB2DE16" w:rsidR="00F87CEC" w:rsidRPr="00747169" w:rsidRDefault="00F87CEC" w:rsidP="008C6BA1">
      <w:pPr>
        <w:pStyle w:val="Akapitzlist"/>
        <w:numPr>
          <w:ilvl w:val="0"/>
          <w:numId w:val="16"/>
        </w:numPr>
        <w:spacing w:after="0" w:line="240" w:lineRule="auto"/>
        <w:ind w:left="426" w:hanging="426"/>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W sprawach nieuregulowanych umową mają zastosowanie przepisu Kodeksu Cywilnego, oraz ustawy Prawo pocztowe.</w:t>
      </w:r>
    </w:p>
    <w:p w14:paraId="3F547C81" w14:textId="77777777" w:rsidR="00E111E6" w:rsidRPr="00747169" w:rsidRDefault="00E111E6" w:rsidP="008C6BA1">
      <w:pPr>
        <w:pStyle w:val="Akapitzlist"/>
        <w:spacing w:after="0" w:line="240" w:lineRule="auto"/>
        <w:rPr>
          <w:rFonts w:ascii="Times New Roman" w:eastAsia="Times New Roman" w:hAnsi="Times New Roman" w:cs="Times New Roman"/>
          <w:sz w:val="24"/>
          <w:szCs w:val="24"/>
          <w:lang w:eastAsia="pl-PL"/>
        </w:rPr>
      </w:pPr>
    </w:p>
    <w:p w14:paraId="237158A8" w14:textId="0385F4AC" w:rsidR="00F87CEC" w:rsidRPr="00747169" w:rsidRDefault="00F87CEC" w:rsidP="008C6BA1">
      <w:pPr>
        <w:pStyle w:val="Akapitzlist"/>
        <w:numPr>
          <w:ilvl w:val="0"/>
          <w:numId w:val="16"/>
        </w:numPr>
        <w:spacing w:after="0" w:line="240" w:lineRule="auto"/>
        <w:ind w:left="426" w:hanging="426"/>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Ewentualne spory mogące wynikać na tle realizacji umowy strony poddają pod rozstrzygnięcie Sądu właściwego dla siedziby Zamawiającego.</w:t>
      </w:r>
    </w:p>
    <w:p w14:paraId="0454A1E2" w14:textId="77777777" w:rsidR="00A06BDC" w:rsidRDefault="00A06BDC" w:rsidP="00A06BDC">
      <w:pPr>
        <w:spacing w:after="0" w:line="240" w:lineRule="auto"/>
        <w:rPr>
          <w:rFonts w:ascii="Times New Roman" w:eastAsia="Times New Roman" w:hAnsi="Times New Roman" w:cs="Times New Roman"/>
          <w:b/>
          <w:sz w:val="24"/>
          <w:szCs w:val="24"/>
          <w:lang w:eastAsia="pl-PL"/>
        </w:rPr>
      </w:pPr>
    </w:p>
    <w:p w14:paraId="64E18FDC" w14:textId="77777777" w:rsidR="00A06BDC" w:rsidRDefault="00A06BDC" w:rsidP="00A06BDC">
      <w:pPr>
        <w:spacing w:after="0" w:line="240" w:lineRule="auto"/>
        <w:rPr>
          <w:rFonts w:ascii="Times New Roman" w:eastAsia="Times New Roman" w:hAnsi="Times New Roman" w:cs="Times New Roman"/>
          <w:b/>
          <w:sz w:val="24"/>
          <w:szCs w:val="24"/>
          <w:lang w:eastAsia="pl-PL"/>
        </w:rPr>
      </w:pPr>
    </w:p>
    <w:p w14:paraId="4A8CB4EC" w14:textId="51D8C6EF" w:rsidR="00E111E6" w:rsidRPr="00747169" w:rsidRDefault="00F87CEC" w:rsidP="00A06BDC">
      <w:pPr>
        <w:spacing w:after="0" w:line="240" w:lineRule="auto"/>
        <w:jc w:val="center"/>
        <w:rPr>
          <w:rFonts w:ascii="Times New Roman" w:eastAsia="Times New Roman" w:hAnsi="Times New Roman" w:cs="Times New Roman"/>
          <w:b/>
          <w:sz w:val="24"/>
          <w:szCs w:val="24"/>
          <w:lang w:eastAsia="pl-PL"/>
        </w:rPr>
      </w:pPr>
      <w:r w:rsidRPr="00747169">
        <w:rPr>
          <w:rFonts w:ascii="Times New Roman" w:eastAsia="Times New Roman" w:hAnsi="Times New Roman" w:cs="Times New Roman"/>
          <w:b/>
          <w:sz w:val="24"/>
          <w:szCs w:val="24"/>
          <w:lang w:eastAsia="pl-PL"/>
        </w:rPr>
        <w:t>§9.</w:t>
      </w:r>
    </w:p>
    <w:p w14:paraId="66A9EE12" w14:textId="5BA205C9" w:rsidR="00BD1039" w:rsidRPr="00747169" w:rsidRDefault="00BD1039" w:rsidP="008C6BA1">
      <w:pPr>
        <w:spacing w:after="0" w:line="240" w:lineRule="auto"/>
        <w:jc w:val="both"/>
        <w:rPr>
          <w:rFonts w:ascii="Times New Roman" w:hAnsi="Times New Roman" w:cs="Times New Roman"/>
          <w:sz w:val="24"/>
          <w:szCs w:val="24"/>
        </w:rPr>
      </w:pPr>
      <w:r w:rsidRPr="00747169">
        <w:rPr>
          <w:rFonts w:ascii="Times New Roman" w:hAnsi="Times New Roman" w:cs="Times New Roman"/>
          <w:sz w:val="24"/>
          <w:szCs w:val="24"/>
        </w:rPr>
        <w:t>Miasto Chorzów – Miasto na Prawach Powiatu posiada status dużego przedsiębiorcy w rozumieniu art. 4c ustawy z dnia 8 marca 2013 roku o przeciwdziałaniu nadmiernym opóźnieniom w transakcjach handlowych  (t.j. Dz. U. z 202</w:t>
      </w:r>
      <w:r w:rsidR="005E1619">
        <w:rPr>
          <w:rFonts w:ascii="Times New Roman" w:hAnsi="Times New Roman" w:cs="Times New Roman"/>
          <w:sz w:val="24"/>
          <w:szCs w:val="24"/>
        </w:rPr>
        <w:t>3</w:t>
      </w:r>
      <w:r w:rsidRPr="00747169">
        <w:rPr>
          <w:rFonts w:ascii="Times New Roman" w:hAnsi="Times New Roman" w:cs="Times New Roman"/>
          <w:sz w:val="24"/>
          <w:szCs w:val="24"/>
        </w:rPr>
        <w:t xml:space="preserve">r. poz. </w:t>
      </w:r>
      <w:r w:rsidR="005E1619">
        <w:rPr>
          <w:rFonts w:ascii="Times New Roman" w:hAnsi="Times New Roman" w:cs="Times New Roman"/>
          <w:sz w:val="24"/>
          <w:szCs w:val="24"/>
        </w:rPr>
        <w:t>1790</w:t>
      </w:r>
      <w:r w:rsidRPr="00747169">
        <w:rPr>
          <w:rFonts w:ascii="Times New Roman" w:hAnsi="Times New Roman" w:cs="Times New Roman"/>
          <w:sz w:val="24"/>
          <w:szCs w:val="24"/>
        </w:rPr>
        <w:t>).</w:t>
      </w:r>
    </w:p>
    <w:p w14:paraId="0CE63465" w14:textId="7674BD50" w:rsidR="00BD1039" w:rsidRPr="00747169" w:rsidRDefault="00BD1039" w:rsidP="008C6BA1">
      <w:pPr>
        <w:spacing w:after="0" w:line="240" w:lineRule="auto"/>
        <w:jc w:val="center"/>
        <w:rPr>
          <w:rFonts w:ascii="Times New Roman" w:eastAsia="Times New Roman" w:hAnsi="Times New Roman" w:cs="Times New Roman"/>
          <w:b/>
          <w:sz w:val="24"/>
          <w:szCs w:val="24"/>
          <w:lang w:eastAsia="pl-PL"/>
        </w:rPr>
      </w:pPr>
    </w:p>
    <w:p w14:paraId="76F959CE" w14:textId="1C4F19CE" w:rsidR="00BD1039" w:rsidRPr="00747169" w:rsidRDefault="00A06BDC" w:rsidP="008C6BA1">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br/>
      </w:r>
      <w:r>
        <w:rPr>
          <w:rFonts w:ascii="Times New Roman" w:eastAsia="Times New Roman" w:hAnsi="Times New Roman" w:cs="Times New Roman"/>
          <w:b/>
          <w:sz w:val="24"/>
          <w:szCs w:val="24"/>
          <w:lang w:eastAsia="pl-PL"/>
        </w:rPr>
        <w:br/>
      </w:r>
      <w:r>
        <w:rPr>
          <w:rFonts w:ascii="Times New Roman" w:eastAsia="Times New Roman" w:hAnsi="Times New Roman" w:cs="Times New Roman"/>
          <w:b/>
          <w:sz w:val="24"/>
          <w:szCs w:val="24"/>
          <w:lang w:eastAsia="pl-PL"/>
        </w:rPr>
        <w:br/>
      </w:r>
      <w:r>
        <w:rPr>
          <w:rFonts w:ascii="Times New Roman" w:eastAsia="Times New Roman" w:hAnsi="Times New Roman" w:cs="Times New Roman"/>
          <w:b/>
          <w:sz w:val="24"/>
          <w:szCs w:val="24"/>
          <w:lang w:eastAsia="pl-PL"/>
        </w:rPr>
        <w:lastRenderedPageBreak/>
        <w:br/>
      </w:r>
      <w:r w:rsidR="00BD1039" w:rsidRPr="00747169">
        <w:rPr>
          <w:rFonts w:ascii="Times New Roman" w:eastAsia="Times New Roman" w:hAnsi="Times New Roman" w:cs="Times New Roman"/>
          <w:b/>
          <w:sz w:val="24"/>
          <w:szCs w:val="24"/>
          <w:lang w:eastAsia="pl-PL"/>
        </w:rPr>
        <w:t>§10.</w:t>
      </w:r>
    </w:p>
    <w:p w14:paraId="414F6271" w14:textId="64A93615" w:rsidR="00F87CEC" w:rsidRPr="00747169" w:rsidRDefault="00F87CEC" w:rsidP="008C6BA1">
      <w:pPr>
        <w:spacing w:after="0" w:line="240" w:lineRule="auto"/>
        <w:jc w:val="both"/>
        <w:rPr>
          <w:rFonts w:ascii="Times New Roman" w:eastAsia="Times New Roman" w:hAnsi="Times New Roman" w:cs="Times New Roman"/>
          <w:sz w:val="24"/>
          <w:szCs w:val="24"/>
          <w:lang w:eastAsia="pl-PL"/>
        </w:rPr>
      </w:pPr>
      <w:r w:rsidRPr="00747169">
        <w:rPr>
          <w:rFonts w:ascii="Times New Roman" w:eastAsia="Times New Roman" w:hAnsi="Times New Roman" w:cs="Times New Roman"/>
          <w:sz w:val="24"/>
          <w:szCs w:val="24"/>
          <w:lang w:eastAsia="pl-PL"/>
        </w:rPr>
        <w:t xml:space="preserve">Umowa została sporządzona w dwóch jednobrzmiących egzemplarzach po jednym </w:t>
      </w:r>
      <w:r w:rsidRPr="00747169">
        <w:rPr>
          <w:rFonts w:ascii="Times New Roman" w:eastAsia="Times New Roman" w:hAnsi="Times New Roman" w:cs="Times New Roman"/>
          <w:sz w:val="24"/>
          <w:szCs w:val="24"/>
          <w:lang w:eastAsia="pl-PL"/>
        </w:rPr>
        <w:br/>
        <w:t>dla każdej ze stron.</w:t>
      </w:r>
    </w:p>
    <w:p w14:paraId="1D8060DF" w14:textId="78AC3C87" w:rsidR="00F87CEC" w:rsidRPr="00747169" w:rsidRDefault="00F87CEC" w:rsidP="008C6BA1">
      <w:pPr>
        <w:spacing w:after="0" w:line="240" w:lineRule="auto"/>
        <w:rPr>
          <w:rFonts w:ascii="Times New Roman" w:eastAsia="Times New Roman" w:hAnsi="Times New Roman" w:cs="Times New Roman"/>
          <w:sz w:val="24"/>
          <w:szCs w:val="24"/>
          <w:lang w:eastAsia="pl-PL"/>
        </w:rPr>
      </w:pPr>
    </w:p>
    <w:p w14:paraId="029B0F0B" w14:textId="17AF9BAA" w:rsidR="00971250" w:rsidRPr="00747169" w:rsidRDefault="00971250" w:rsidP="008C6BA1">
      <w:pPr>
        <w:spacing w:after="0" w:line="240" w:lineRule="auto"/>
        <w:rPr>
          <w:rFonts w:ascii="Times New Roman" w:eastAsia="Times New Roman" w:hAnsi="Times New Roman" w:cs="Times New Roman"/>
          <w:sz w:val="24"/>
          <w:szCs w:val="24"/>
          <w:lang w:eastAsia="pl-PL"/>
        </w:rPr>
      </w:pPr>
    </w:p>
    <w:p w14:paraId="46F37DF5" w14:textId="77777777" w:rsidR="00E111E6" w:rsidRPr="00747169" w:rsidRDefault="00E111E6" w:rsidP="008C6BA1">
      <w:pPr>
        <w:spacing w:after="0" w:line="240" w:lineRule="auto"/>
        <w:rPr>
          <w:rFonts w:ascii="Times New Roman" w:eastAsia="Times New Roman" w:hAnsi="Times New Roman" w:cs="Times New Roman"/>
          <w:sz w:val="24"/>
          <w:szCs w:val="24"/>
          <w:lang w:eastAsia="pl-PL"/>
        </w:rPr>
      </w:pPr>
    </w:p>
    <w:p w14:paraId="7274C773" w14:textId="77777777" w:rsidR="005E47C0" w:rsidRPr="00747169" w:rsidRDefault="005E47C0" w:rsidP="008C6BA1">
      <w:pPr>
        <w:spacing w:after="0" w:line="240" w:lineRule="auto"/>
        <w:rPr>
          <w:rFonts w:ascii="Times New Roman" w:eastAsia="Times New Roman" w:hAnsi="Times New Roman" w:cs="Times New Roman"/>
          <w:sz w:val="24"/>
          <w:szCs w:val="24"/>
          <w:lang w:eastAsia="pl-PL"/>
        </w:rPr>
      </w:pPr>
    </w:p>
    <w:p w14:paraId="7F7F9D72" w14:textId="77777777" w:rsidR="005E47C0" w:rsidRPr="00747169" w:rsidRDefault="005E47C0" w:rsidP="008C6BA1">
      <w:pPr>
        <w:spacing w:after="0" w:line="240" w:lineRule="auto"/>
        <w:rPr>
          <w:rFonts w:ascii="Times New Roman" w:eastAsia="Times New Roman" w:hAnsi="Times New Roman" w:cs="Times New Roman"/>
          <w:sz w:val="24"/>
          <w:szCs w:val="24"/>
          <w:lang w:eastAsia="pl-PL"/>
        </w:rPr>
      </w:pPr>
    </w:p>
    <w:p w14:paraId="5EFE1FBB" w14:textId="77777777" w:rsidR="005E47C0" w:rsidRPr="00747169" w:rsidRDefault="005E47C0" w:rsidP="008C6BA1">
      <w:pPr>
        <w:spacing w:after="0" w:line="240" w:lineRule="auto"/>
        <w:rPr>
          <w:rFonts w:ascii="Times New Roman" w:eastAsia="Times New Roman" w:hAnsi="Times New Roman" w:cs="Times New Roman"/>
          <w:sz w:val="24"/>
          <w:szCs w:val="24"/>
          <w:lang w:eastAsia="pl-PL"/>
        </w:rPr>
      </w:pPr>
    </w:p>
    <w:p w14:paraId="5FABDEE6" w14:textId="77777777" w:rsidR="005E47C0" w:rsidRPr="00747169" w:rsidRDefault="005E47C0" w:rsidP="008C6BA1">
      <w:pPr>
        <w:spacing w:after="0" w:line="240" w:lineRule="auto"/>
        <w:rPr>
          <w:rFonts w:ascii="Times New Roman" w:eastAsia="Times New Roman" w:hAnsi="Times New Roman" w:cs="Times New Roman"/>
          <w:sz w:val="24"/>
          <w:szCs w:val="24"/>
          <w:lang w:eastAsia="pl-PL"/>
        </w:rPr>
      </w:pPr>
    </w:p>
    <w:p w14:paraId="28D51650" w14:textId="6960C34F" w:rsidR="005B274C" w:rsidRPr="00747169" w:rsidRDefault="005B274C" w:rsidP="008C6BA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w:t>
      </w:r>
    </w:p>
    <w:p w14:paraId="6110F9FD" w14:textId="77777777" w:rsidR="002E4614" w:rsidRPr="005B274C" w:rsidRDefault="00F87CEC" w:rsidP="008C6BA1">
      <w:pPr>
        <w:spacing w:after="0" w:line="240" w:lineRule="auto"/>
        <w:rPr>
          <w:rFonts w:ascii="Times New Roman" w:eastAsia="Times New Roman" w:hAnsi="Times New Roman" w:cs="Times New Roman"/>
          <w:sz w:val="20"/>
          <w:szCs w:val="20"/>
          <w:lang w:eastAsia="pl-PL"/>
        </w:rPr>
      </w:pPr>
      <w:r w:rsidRPr="005B274C">
        <w:rPr>
          <w:rFonts w:ascii="Times New Roman" w:eastAsia="Times New Roman" w:hAnsi="Times New Roman" w:cs="Times New Roman"/>
          <w:sz w:val="20"/>
          <w:szCs w:val="20"/>
          <w:lang w:eastAsia="pl-PL"/>
        </w:rPr>
        <w:t xml:space="preserve">                        Zamawiający </w:t>
      </w:r>
      <w:r w:rsidRPr="005B274C">
        <w:rPr>
          <w:rFonts w:ascii="Times New Roman" w:eastAsia="Times New Roman" w:hAnsi="Times New Roman" w:cs="Times New Roman"/>
          <w:sz w:val="20"/>
          <w:szCs w:val="20"/>
          <w:lang w:eastAsia="pl-PL"/>
        </w:rPr>
        <w:tab/>
      </w:r>
      <w:r w:rsidRPr="005B274C">
        <w:rPr>
          <w:rFonts w:ascii="Times New Roman" w:eastAsia="Times New Roman" w:hAnsi="Times New Roman" w:cs="Times New Roman"/>
          <w:sz w:val="20"/>
          <w:szCs w:val="20"/>
          <w:lang w:eastAsia="pl-PL"/>
        </w:rPr>
        <w:tab/>
      </w:r>
      <w:r w:rsidRPr="005B274C">
        <w:rPr>
          <w:rFonts w:ascii="Times New Roman" w:eastAsia="Times New Roman" w:hAnsi="Times New Roman" w:cs="Times New Roman"/>
          <w:sz w:val="20"/>
          <w:szCs w:val="20"/>
          <w:lang w:eastAsia="pl-PL"/>
        </w:rPr>
        <w:tab/>
      </w:r>
      <w:r w:rsidRPr="005B274C">
        <w:rPr>
          <w:rFonts w:ascii="Times New Roman" w:eastAsia="Times New Roman" w:hAnsi="Times New Roman" w:cs="Times New Roman"/>
          <w:sz w:val="20"/>
          <w:szCs w:val="20"/>
          <w:lang w:eastAsia="pl-PL"/>
        </w:rPr>
        <w:tab/>
      </w:r>
      <w:r w:rsidRPr="005B274C">
        <w:rPr>
          <w:rFonts w:ascii="Times New Roman" w:eastAsia="Times New Roman" w:hAnsi="Times New Roman" w:cs="Times New Roman"/>
          <w:sz w:val="20"/>
          <w:szCs w:val="20"/>
          <w:lang w:eastAsia="pl-PL"/>
        </w:rPr>
        <w:tab/>
      </w:r>
      <w:r w:rsidRPr="005B274C">
        <w:rPr>
          <w:rFonts w:ascii="Times New Roman" w:eastAsia="Times New Roman" w:hAnsi="Times New Roman" w:cs="Times New Roman"/>
          <w:sz w:val="20"/>
          <w:szCs w:val="20"/>
          <w:lang w:eastAsia="pl-PL"/>
        </w:rPr>
        <w:tab/>
        <w:t xml:space="preserve">Wykonawca </w:t>
      </w:r>
    </w:p>
    <w:p w14:paraId="63535AD7" w14:textId="77777777" w:rsidR="002E4614" w:rsidRPr="00747169" w:rsidRDefault="002E4614" w:rsidP="008C6BA1">
      <w:pPr>
        <w:spacing w:after="0" w:line="240" w:lineRule="auto"/>
        <w:rPr>
          <w:rFonts w:ascii="Times New Roman" w:hAnsi="Times New Roman" w:cs="Times New Roman"/>
          <w:sz w:val="24"/>
          <w:szCs w:val="24"/>
        </w:rPr>
      </w:pPr>
    </w:p>
    <w:p w14:paraId="0FD0D495" w14:textId="77777777" w:rsidR="002E4614" w:rsidRPr="00747169" w:rsidRDefault="002E4614" w:rsidP="008C6BA1">
      <w:pPr>
        <w:spacing w:after="0" w:line="240" w:lineRule="auto"/>
        <w:rPr>
          <w:rFonts w:ascii="Times New Roman" w:hAnsi="Times New Roman" w:cs="Times New Roman"/>
          <w:sz w:val="24"/>
          <w:szCs w:val="24"/>
        </w:rPr>
      </w:pPr>
    </w:p>
    <w:p w14:paraId="59780FE0" w14:textId="0671D227" w:rsidR="002E4614" w:rsidRPr="00747169" w:rsidRDefault="002E4614" w:rsidP="008C6BA1">
      <w:pPr>
        <w:spacing w:after="0" w:line="240" w:lineRule="auto"/>
        <w:rPr>
          <w:rFonts w:ascii="Times New Roman" w:hAnsi="Times New Roman" w:cs="Times New Roman"/>
          <w:sz w:val="24"/>
          <w:szCs w:val="24"/>
        </w:rPr>
      </w:pPr>
    </w:p>
    <w:p w14:paraId="5797C30F" w14:textId="74230CAF" w:rsidR="001979C7" w:rsidRPr="00747169" w:rsidRDefault="001979C7" w:rsidP="008C6BA1">
      <w:pPr>
        <w:spacing w:after="0" w:line="240" w:lineRule="auto"/>
        <w:rPr>
          <w:rFonts w:ascii="Times New Roman" w:hAnsi="Times New Roman" w:cs="Times New Roman"/>
          <w:sz w:val="24"/>
          <w:szCs w:val="24"/>
        </w:rPr>
      </w:pPr>
    </w:p>
    <w:p w14:paraId="03312124" w14:textId="77777777" w:rsidR="005E47C0" w:rsidRPr="00747169" w:rsidRDefault="005E47C0" w:rsidP="008C6BA1">
      <w:pPr>
        <w:spacing w:after="0" w:line="240" w:lineRule="auto"/>
        <w:rPr>
          <w:rFonts w:ascii="Times New Roman" w:hAnsi="Times New Roman" w:cs="Times New Roman"/>
          <w:sz w:val="24"/>
          <w:szCs w:val="24"/>
        </w:rPr>
      </w:pPr>
    </w:p>
    <w:p w14:paraId="07DE2720" w14:textId="77777777" w:rsidR="005E47C0" w:rsidRPr="00747169" w:rsidRDefault="005E47C0" w:rsidP="008C6BA1">
      <w:pPr>
        <w:spacing w:after="0" w:line="240" w:lineRule="auto"/>
        <w:rPr>
          <w:rFonts w:ascii="Times New Roman" w:hAnsi="Times New Roman" w:cs="Times New Roman"/>
          <w:sz w:val="24"/>
          <w:szCs w:val="24"/>
        </w:rPr>
      </w:pPr>
    </w:p>
    <w:p w14:paraId="50B46DAE" w14:textId="77777777" w:rsidR="005E47C0" w:rsidRPr="00747169" w:rsidRDefault="005E47C0" w:rsidP="008C6BA1">
      <w:pPr>
        <w:spacing w:after="0" w:line="240" w:lineRule="auto"/>
        <w:rPr>
          <w:rFonts w:ascii="Times New Roman" w:hAnsi="Times New Roman" w:cs="Times New Roman"/>
          <w:sz w:val="24"/>
          <w:szCs w:val="24"/>
        </w:rPr>
      </w:pPr>
    </w:p>
    <w:p w14:paraId="24EAEDBE" w14:textId="77777777" w:rsidR="005E47C0" w:rsidRPr="00747169" w:rsidRDefault="005E47C0" w:rsidP="008C6BA1">
      <w:pPr>
        <w:spacing w:after="0" w:line="240" w:lineRule="auto"/>
        <w:rPr>
          <w:rFonts w:ascii="Times New Roman" w:hAnsi="Times New Roman" w:cs="Times New Roman"/>
          <w:sz w:val="24"/>
          <w:szCs w:val="24"/>
        </w:rPr>
      </w:pPr>
    </w:p>
    <w:p w14:paraId="56BC4927" w14:textId="77777777" w:rsidR="005E47C0" w:rsidRPr="00747169" w:rsidRDefault="005E47C0" w:rsidP="008C6BA1">
      <w:pPr>
        <w:spacing w:after="0" w:line="240" w:lineRule="auto"/>
        <w:rPr>
          <w:rFonts w:ascii="Times New Roman" w:hAnsi="Times New Roman" w:cs="Times New Roman"/>
          <w:sz w:val="24"/>
          <w:szCs w:val="24"/>
        </w:rPr>
      </w:pPr>
    </w:p>
    <w:p w14:paraId="4BE103AC" w14:textId="77777777" w:rsidR="005E47C0" w:rsidRPr="00747169" w:rsidRDefault="005E47C0" w:rsidP="008C6BA1">
      <w:pPr>
        <w:spacing w:after="0" w:line="240" w:lineRule="auto"/>
        <w:rPr>
          <w:rFonts w:ascii="Times New Roman" w:hAnsi="Times New Roman" w:cs="Times New Roman"/>
          <w:sz w:val="24"/>
          <w:szCs w:val="24"/>
        </w:rPr>
      </w:pPr>
    </w:p>
    <w:p w14:paraId="236D80B5" w14:textId="77777777" w:rsidR="005E47C0" w:rsidRPr="00747169" w:rsidRDefault="005E47C0" w:rsidP="008C6BA1">
      <w:pPr>
        <w:spacing w:after="0" w:line="240" w:lineRule="auto"/>
        <w:rPr>
          <w:rFonts w:ascii="Times New Roman" w:hAnsi="Times New Roman" w:cs="Times New Roman"/>
          <w:sz w:val="24"/>
          <w:szCs w:val="24"/>
        </w:rPr>
      </w:pPr>
    </w:p>
    <w:p w14:paraId="0B8F4224" w14:textId="77777777" w:rsidR="005E47C0" w:rsidRPr="00747169" w:rsidRDefault="005E47C0" w:rsidP="008C6BA1">
      <w:pPr>
        <w:spacing w:after="0" w:line="240" w:lineRule="auto"/>
        <w:rPr>
          <w:rFonts w:ascii="Times New Roman" w:hAnsi="Times New Roman" w:cs="Times New Roman"/>
          <w:sz w:val="24"/>
          <w:szCs w:val="24"/>
        </w:rPr>
      </w:pPr>
    </w:p>
    <w:p w14:paraId="37B2C9A7" w14:textId="77777777" w:rsidR="005E47C0" w:rsidRPr="00747169" w:rsidRDefault="005E47C0" w:rsidP="008C6BA1">
      <w:pPr>
        <w:spacing w:after="0" w:line="240" w:lineRule="auto"/>
        <w:rPr>
          <w:rFonts w:ascii="Times New Roman" w:hAnsi="Times New Roman" w:cs="Times New Roman"/>
          <w:sz w:val="24"/>
          <w:szCs w:val="24"/>
        </w:rPr>
      </w:pPr>
    </w:p>
    <w:p w14:paraId="46499085" w14:textId="77777777" w:rsidR="005E47C0" w:rsidRPr="00747169" w:rsidRDefault="005E47C0" w:rsidP="008C6BA1">
      <w:pPr>
        <w:spacing w:after="0" w:line="240" w:lineRule="auto"/>
        <w:rPr>
          <w:rFonts w:ascii="Times New Roman" w:hAnsi="Times New Roman" w:cs="Times New Roman"/>
          <w:sz w:val="24"/>
          <w:szCs w:val="24"/>
        </w:rPr>
      </w:pPr>
    </w:p>
    <w:p w14:paraId="4D9159D7" w14:textId="77777777" w:rsidR="001979C7" w:rsidRPr="00747169" w:rsidRDefault="001979C7" w:rsidP="008C6BA1">
      <w:pPr>
        <w:spacing w:after="0" w:line="240" w:lineRule="auto"/>
        <w:rPr>
          <w:rFonts w:ascii="Times New Roman" w:hAnsi="Times New Roman" w:cs="Times New Roman"/>
          <w:sz w:val="24"/>
          <w:szCs w:val="24"/>
        </w:rPr>
      </w:pPr>
    </w:p>
    <w:p w14:paraId="6E05E39B" w14:textId="77777777" w:rsidR="002E4614" w:rsidRDefault="002E4614" w:rsidP="008C6BA1">
      <w:pPr>
        <w:spacing w:after="0" w:line="240" w:lineRule="auto"/>
        <w:rPr>
          <w:rFonts w:ascii="Times New Roman" w:hAnsi="Times New Roman" w:cs="Times New Roman"/>
          <w:sz w:val="24"/>
          <w:szCs w:val="24"/>
        </w:rPr>
      </w:pPr>
    </w:p>
    <w:p w14:paraId="7113ED62" w14:textId="77777777" w:rsidR="00A06BDC" w:rsidRDefault="00A06BDC" w:rsidP="008C6BA1">
      <w:pPr>
        <w:spacing w:after="0" w:line="240" w:lineRule="auto"/>
        <w:rPr>
          <w:rFonts w:ascii="Times New Roman" w:hAnsi="Times New Roman" w:cs="Times New Roman"/>
          <w:sz w:val="24"/>
          <w:szCs w:val="24"/>
        </w:rPr>
      </w:pPr>
    </w:p>
    <w:p w14:paraId="62DACCAF" w14:textId="77777777" w:rsidR="00A06BDC" w:rsidRDefault="00A06BDC" w:rsidP="008C6BA1">
      <w:pPr>
        <w:spacing w:after="0" w:line="240" w:lineRule="auto"/>
        <w:rPr>
          <w:rFonts w:ascii="Times New Roman" w:hAnsi="Times New Roman" w:cs="Times New Roman"/>
          <w:sz w:val="24"/>
          <w:szCs w:val="24"/>
        </w:rPr>
      </w:pPr>
    </w:p>
    <w:p w14:paraId="3AB4FC61" w14:textId="77777777" w:rsidR="00A06BDC" w:rsidRDefault="00A06BDC" w:rsidP="008C6BA1">
      <w:pPr>
        <w:spacing w:after="0" w:line="240" w:lineRule="auto"/>
        <w:rPr>
          <w:rFonts w:ascii="Times New Roman" w:hAnsi="Times New Roman" w:cs="Times New Roman"/>
          <w:sz w:val="24"/>
          <w:szCs w:val="24"/>
        </w:rPr>
      </w:pPr>
    </w:p>
    <w:p w14:paraId="3C931E31" w14:textId="77777777" w:rsidR="00A06BDC" w:rsidRDefault="00A06BDC" w:rsidP="008C6BA1">
      <w:pPr>
        <w:spacing w:after="0" w:line="240" w:lineRule="auto"/>
        <w:rPr>
          <w:rFonts w:ascii="Times New Roman" w:hAnsi="Times New Roman" w:cs="Times New Roman"/>
          <w:sz w:val="24"/>
          <w:szCs w:val="24"/>
        </w:rPr>
      </w:pPr>
    </w:p>
    <w:p w14:paraId="7E3BEDD3" w14:textId="77777777" w:rsidR="00A06BDC" w:rsidRDefault="00A06BDC" w:rsidP="008C6BA1">
      <w:pPr>
        <w:spacing w:after="0" w:line="240" w:lineRule="auto"/>
        <w:rPr>
          <w:rFonts w:ascii="Times New Roman" w:hAnsi="Times New Roman" w:cs="Times New Roman"/>
          <w:sz w:val="24"/>
          <w:szCs w:val="24"/>
        </w:rPr>
      </w:pPr>
    </w:p>
    <w:p w14:paraId="4969CC75" w14:textId="77777777" w:rsidR="00A06BDC" w:rsidRDefault="00A06BDC" w:rsidP="008C6BA1">
      <w:pPr>
        <w:spacing w:after="0" w:line="240" w:lineRule="auto"/>
        <w:rPr>
          <w:rFonts w:ascii="Times New Roman" w:hAnsi="Times New Roman" w:cs="Times New Roman"/>
          <w:sz w:val="24"/>
          <w:szCs w:val="24"/>
        </w:rPr>
      </w:pPr>
    </w:p>
    <w:p w14:paraId="6D5990BF" w14:textId="77777777" w:rsidR="00A06BDC" w:rsidRDefault="00A06BDC" w:rsidP="008C6BA1">
      <w:pPr>
        <w:spacing w:after="0" w:line="240" w:lineRule="auto"/>
        <w:rPr>
          <w:rFonts w:ascii="Times New Roman" w:hAnsi="Times New Roman" w:cs="Times New Roman"/>
          <w:sz w:val="24"/>
          <w:szCs w:val="24"/>
        </w:rPr>
      </w:pPr>
    </w:p>
    <w:p w14:paraId="212D542C" w14:textId="77777777" w:rsidR="00A06BDC" w:rsidRDefault="00A06BDC" w:rsidP="008C6BA1">
      <w:pPr>
        <w:spacing w:after="0" w:line="240" w:lineRule="auto"/>
        <w:rPr>
          <w:rFonts w:ascii="Times New Roman" w:hAnsi="Times New Roman" w:cs="Times New Roman"/>
          <w:sz w:val="24"/>
          <w:szCs w:val="24"/>
        </w:rPr>
      </w:pPr>
    </w:p>
    <w:p w14:paraId="7F02E658" w14:textId="77777777" w:rsidR="00A06BDC" w:rsidRDefault="00A06BDC" w:rsidP="008C6BA1">
      <w:pPr>
        <w:spacing w:after="0" w:line="240" w:lineRule="auto"/>
        <w:rPr>
          <w:rFonts w:ascii="Times New Roman" w:hAnsi="Times New Roman" w:cs="Times New Roman"/>
          <w:sz w:val="24"/>
          <w:szCs w:val="24"/>
        </w:rPr>
      </w:pPr>
    </w:p>
    <w:p w14:paraId="4DF96DA9" w14:textId="77777777" w:rsidR="00A06BDC" w:rsidRDefault="00A06BDC" w:rsidP="008C6BA1">
      <w:pPr>
        <w:spacing w:after="0" w:line="240" w:lineRule="auto"/>
        <w:rPr>
          <w:rFonts w:ascii="Times New Roman" w:hAnsi="Times New Roman" w:cs="Times New Roman"/>
          <w:sz w:val="24"/>
          <w:szCs w:val="24"/>
        </w:rPr>
      </w:pPr>
    </w:p>
    <w:p w14:paraId="5689BF98" w14:textId="77777777" w:rsidR="00A06BDC" w:rsidRDefault="00A06BDC" w:rsidP="008C6BA1">
      <w:pPr>
        <w:spacing w:after="0" w:line="240" w:lineRule="auto"/>
        <w:rPr>
          <w:rFonts w:ascii="Times New Roman" w:hAnsi="Times New Roman" w:cs="Times New Roman"/>
          <w:sz w:val="24"/>
          <w:szCs w:val="24"/>
        </w:rPr>
      </w:pPr>
    </w:p>
    <w:p w14:paraId="6713397B" w14:textId="77777777" w:rsidR="00A06BDC" w:rsidRDefault="00A06BDC" w:rsidP="008C6BA1">
      <w:pPr>
        <w:spacing w:after="0" w:line="240" w:lineRule="auto"/>
        <w:rPr>
          <w:rFonts w:ascii="Times New Roman" w:hAnsi="Times New Roman" w:cs="Times New Roman"/>
          <w:sz w:val="24"/>
          <w:szCs w:val="24"/>
        </w:rPr>
      </w:pPr>
    </w:p>
    <w:p w14:paraId="42323A24" w14:textId="77777777" w:rsidR="00A06BDC" w:rsidRPr="00747169" w:rsidRDefault="00A06BDC" w:rsidP="008C6BA1">
      <w:pPr>
        <w:spacing w:after="0" w:line="240" w:lineRule="auto"/>
        <w:rPr>
          <w:rFonts w:ascii="Times New Roman" w:hAnsi="Times New Roman" w:cs="Times New Roman"/>
          <w:sz w:val="24"/>
          <w:szCs w:val="24"/>
        </w:rPr>
      </w:pPr>
    </w:p>
    <w:p w14:paraId="4DF0E583" w14:textId="77777777" w:rsidR="002E4614" w:rsidRPr="00747169" w:rsidRDefault="002E4614" w:rsidP="008C6BA1">
      <w:pPr>
        <w:spacing w:after="0" w:line="240" w:lineRule="auto"/>
        <w:rPr>
          <w:rFonts w:ascii="Times New Roman" w:eastAsia="Times New Roman" w:hAnsi="Times New Roman" w:cs="Times New Roman"/>
          <w:b/>
          <w:bCs/>
          <w:sz w:val="24"/>
          <w:szCs w:val="24"/>
          <w:lang w:eastAsia="pl-PL"/>
        </w:rPr>
      </w:pPr>
      <w:r w:rsidRPr="00747169">
        <w:rPr>
          <w:rFonts w:ascii="Times New Roman" w:hAnsi="Times New Roman" w:cs="Times New Roman"/>
          <w:b/>
          <w:bCs/>
          <w:sz w:val="24"/>
          <w:szCs w:val="24"/>
        </w:rPr>
        <w:t>Spis załączników:</w:t>
      </w:r>
    </w:p>
    <w:p w14:paraId="2CA33DAE" w14:textId="6A78B5E8" w:rsidR="002E4614" w:rsidRPr="00747169" w:rsidRDefault="002E4614" w:rsidP="008C6BA1">
      <w:pPr>
        <w:spacing w:after="0" w:line="240" w:lineRule="auto"/>
        <w:rPr>
          <w:rFonts w:ascii="Times New Roman" w:eastAsia="Times New Roman" w:hAnsi="Times New Roman" w:cs="Times New Roman"/>
          <w:sz w:val="24"/>
          <w:szCs w:val="24"/>
          <w:lang w:eastAsia="pl-PL"/>
        </w:rPr>
      </w:pPr>
      <w:r w:rsidRPr="00747169">
        <w:rPr>
          <w:rFonts w:ascii="Times New Roman" w:hAnsi="Times New Roman" w:cs="Times New Roman"/>
          <w:sz w:val="24"/>
          <w:szCs w:val="24"/>
        </w:rPr>
        <w:t>Załącznik nr 1: Formularz cenowy</w:t>
      </w:r>
    </w:p>
    <w:p w14:paraId="0D820831" w14:textId="5465F2CE" w:rsidR="002E4614" w:rsidRPr="00747169" w:rsidRDefault="002E4614" w:rsidP="008C6BA1">
      <w:pPr>
        <w:spacing w:after="0" w:line="240" w:lineRule="auto"/>
        <w:rPr>
          <w:rFonts w:ascii="Times New Roman" w:hAnsi="Times New Roman" w:cs="Times New Roman"/>
          <w:sz w:val="24"/>
          <w:szCs w:val="24"/>
        </w:rPr>
      </w:pPr>
      <w:r w:rsidRPr="00747169">
        <w:rPr>
          <w:rFonts w:ascii="Times New Roman" w:hAnsi="Times New Roman" w:cs="Times New Roman"/>
          <w:sz w:val="24"/>
          <w:szCs w:val="24"/>
        </w:rPr>
        <w:t xml:space="preserve">Załącznik nr </w:t>
      </w:r>
      <w:r w:rsidR="001979C7" w:rsidRPr="00747169">
        <w:rPr>
          <w:rFonts w:ascii="Times New Roman" w:hAnsi="Times New Roman" w:cs="Times New Roman"/>
          <w:sz w:val="24"/>
          <w:szCs w:val="24"/>
        </w:rPr>
        <w:t>2</w:t>
      </w:r>
      <w:r w:rsidRPr="00747169">
        <w:rPr>
          <w:rFonts w:ascii="Times New Roman" w:hAnsi="Times New Roman" w:cs="Times New Roman"/>
          <w:sz w:val="24"/>
          <w:szCs w:val="24"/>
        </w:rPr>
        <w:t>: Wzór zestawienia ilościowego</w:t>
      </w:r>
    </w:p>
    <w:p w14:paraId="4884E3D4" w14:textId="5C3AB8EE" w:rsidR="002E4614" w:rsidRPr="00747169" w:rsidRDefault="002E4614" w:rsidP="008C6BA1">
      <w:pPr>
        <w:spacing w:after="0" w:line="240" w:lineRule="auto"/>
        <w:rPr>
          <w:rFonts w:ascii="Times New Roman" w:hAnsi="Times New Roman" w:cs="Times New Roman"/>
          <w:sz w:val="24"/>
          <w:szCs w:val="24"/>
        </w:rPr>
      </w:pPr>
      <w:r w:rsidRPr="00747169">
        <w:rPr>
          <w:rFonts w:ascii="Times New Roman" w:hAnsi="Times New Roman" w:cs="Times New Roman"/>
          <w:sz w:val="24"/>
          <w:szCs w:val="24"/>
        </w:rPr>
        <w:t xml:space="preserve">Załącznik nr </w:t>
      </w:r>
      <w:r w:rsidR="001979C7" w:rsidRPr="00747169">
        <w:rPr>
          <w:rFonts w:ascii="Times New Roman" w:hAnsi="Times New Roman" w:cs="Times New Roman"/>
          <w:sz w:val="24"/>
          <w:szCs w:val="24"/>
        </w:rPr>
        <w:t>3</w:t>
      </w:r>
      <w:r w:rsidRPr="00747169">
        <w:rPr>
          <w:rFonts w:ascii="Times New Roman" w:hAnsi="Times New Roman" w:cs="Times New Roman"/>
          <w:sz w:val="24"/>
          <w:szCs w:val="24"/>
        </w:rPr>
        <w:t>: Zestawienie przekazanych przesyłek</w:t>
      </w:r>
    </w:p>
    <w:p w14:paraId="53D5613F" w14:textId="32AEB926" w:rsidR="005A2044" w:rsidRPr="00747169" w:rsidRDefault="005A2044" w:rsidP="008C6BA1">
      <w:pPr>
        <w:spacing w:after="0" w:line="240" w:lineRule="auto"/>
        <w:rPr>
          <w:rFonts w:ascii="Times New Roman" w:hAnsi="Times New Roman" w:cs="Times New Roman"/>
          <w:sz w:val="24"/>
          <w:szCs w:val="24"/>
        </w:rPr>
      </w:pPr>
      <w:r w:rsidRPr="00747169">
        <w:rPr>
          <w:rFonts w:ascii="Times New Roman" w:hAnsi="Times New Roman" w:cs="Times New Roman"/>
          <w:sz w:val="24"/>
          <w:szCs w:val="24"/>
        </w:rPr>
        <w:t>Załącznik nr 4: Opis przedmiotu zamówienia</w:t>
      </w:r>
      <w:r w:rsidR="005E47C0" w:rsidRPr="00747169">
        <w:rPr>
          <w:rFonts w:ascii="Times New Roman" w:hAnsi="Times New Roman" w:cs="Times New Roman"/>
          <w:sz w:val="24"/>
          <w:szCs w:val="24"/>
        </w:rPr>
        <w:t xml:space="preserve"> + załączniki</w:t>
      </w:r>
    </w:p>
    <w:sectPr w:rsidR="005A2044" w:rsidRPr="00747169" w:rsidSect="002E4614">
      <w:footerReference w:type="even" r:id="rId9"/>
      <w:footerReference w:type="default" r:id="rId10"/>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4C8B1" w14:textId="77777777" w:rsidR="00E62C70" w:rsidRDefault="00E62C70">
      <w:pPr>
        <w:spacing w:after="0" w:line="240" w:lineRule="auto"/>
      </w:pPr>
      <w:r>
        <w:separator/>
      </w:r>
    </w:p>
  </w:endnote>
  <w:endnote w:type="continuationSeparator" w:id="0">
    <w:p w14:paraId="631EF34B" w14:textId="77777777" w:rsidR="00E62C70" w:rsidRDefault="00E62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06DB" w14:textId="77777777" w:rsidR="00056EC5" w:rsidRDefault="00F87CEC" w:rsidP="00200F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02AC0BF" w14:textId="77777777" w:rsidR="00056EC5" w:rsidRDefault="00056EC5" w:rsidP="00B2410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75EE" w14:textId="6A3E9768" w:rsidR="00056EC5" w:rsidRDefault="00F87CEC" w:rsidP="00200F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E36DD">
      <w:rPr>
        <w:rStyle w:val="Numerstrony"/>
        <w:noProof/>
      </w:rPr>
      <w:t>3</w:t>
    </w:r>
    <w:r>
      <w:rPr>
        <w:rStyle w:val="Numerstrony"/>
      </w:rPr>
      <w:fldChar w:fldCharType="end"/>
    </w:r>
  </w:p>
  <w:p w14:paraId="6ADA17E1" w14:textId="77777777" w:rsidR="00056EC5" w:rsidRDefault="00056EC5" w:rsidP="00B2410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23ED4" w14:textId="77777777" w:rsidR="00E62C70" w:rsidRDefault="00E62C70">
      <w:pPr>
        <w:spacing w:after="0" w:line="240" w:lineRule="auto"/>
      </w:pPr>
      <w:r>
        <w:separator/>
      </w:r>
    </w:p>
  </w:footnote>
  <w:footnote w:type="continuationSeparator" w:id="0">
    <w:p w14:paraId="481F54F8" w14:textId="77777777" w:rsidR="00E62C70" w:rsidRDefault="00E62C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64E3"/>
    <w:multiLevelType w:val="hybridMultilevel"/>
    <w:tmpl w:val="E10AF4BA"/>
    <w:lvl w:ilvl="0" w:tplc="F04C1D8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B118C3"/>
    <w:multiLevelType w:val="hybridMultilevel"/>
    <w:tmpl w:val="2A021548"/>
    <w:lvl w:ilvl="0" w:tplc="0415000F">
      <w:start w:val="1"/>
      <w:numFmt w:val="decimal"/>
      <w:lvlText w:val="%1."/>
      <w:lvlJc w:val="left"/>
      <w:pPr>
        <w:tabs>
          <w:tab w:val="num" w:pos="1252"/>
        </w:tabs>
        <w:ind w:left="1252" w:hanging="360"/>
      </w:pPr>
      <w:rPr>
        <w:rFonts w:hint="default"/>
        <w:b w:val="0"/>
        <w:bCs w:val="0"/>
      </w:rPr>
    </w:lvl>
    <w:lvl w:ilvl="1" w:tplc="DDA47BC2">
      <w:start w:val="1"/>
      <w:numFmt w:val="lowerLetter"/>
      <w:lvlText w:val="%2)"/>
      <w:lvlJc w:val="left"/>
      <w:pPr>
        <w:ind w:left="360" w:hanging="360"/>
      </w:pPr>
      <w:rPr>
        <w:b w:val="0"/>
        <w:bCs w:val="0"/>
      </w:rPr>
    </w:lvl>
    <w:lvl w:ilvl="2" w:tplc="CD025C40">
      <w:start w:val="1"/>
      <w:numFmt w:val="bullet"/>
      <w:lvlText w:val=""/>
      <w:lvlJc w:val="left"/>
      <w:pPr>
        <w:ind w:left="2692" w:hanging="180"/>
      </w:pPr>
      <w:rPr>
        <w:rFonts w:ascii="Symbol" w:hAnsi="Symbol" w:hint="default"/>
      </w:rPr>
    </w:lvl>
    <w:lvl w:ilvl="3" w:tplc="0415000F">
      <w:start w:val="1"/>
      <w:numFmt w:val="decimal"/>
      <w:lvlText w:val="%4."/>
      <w:lvlJc w:val="left"/>
      <w:pPr>
        <w:ind w:left="3412" w:hanging="360"/>
      </w:pPr>
    </w:lvl>
    <w:lvl w:ilvl="4" w:tplc="04150019">
      <w:start w:val="1"/>
      <w:numFmt w:val="lowerLetter"/>
      <w:lvlText w:val="%5."/>
      <w:lvlJc w:val="left"/>
      <w:pPr>
        <w:ind w:left="4132" w:hanging="360"/>
      </w:pPr>
    </w:lvl>
    <w:lvl w:ilvl="5" w:tplc="0415001B">
      <w:start w:val="1"/>
      <w:numFmt w:val="lowerRoman"/>
      <w:lvlText w:val="%6."/>
      <w:lvlJc w:val="right"/>
      <w:pPr>
        <w:ind w:left="4852" w:hanging="180"/>
      </w:pPr>
    </w:lvl>
    <w:lvl w:ilvl="6" w:tplc="0415000F">
      <w:start w:val="1"/>
      <w:numFmt w:val="decimal"/>
      <w:lvlText w:val="%7."/>
      <w:lvlJc w:val="left"/>
      <w:pPr>
        <w:ind w:left="5572" w:hanging="360"/>
      </w:pPr>
    </w:lvl>
    <w:lvl w:ilvl="7" w:tplc="04150019">
      <w:start w:val="1"/>
      <w:numFmt w:val="lowerLetter"/>
      <w:lvlText w:val="%8."/>
      <w:lvlJc w:val="left"/>
      <w:pPr>
        <w:ind w:left="6292" w:hanging="360"/>
      </w:pPr>
    </w:lvl>
    <w:lvl w:ilvl="8" w:tplc="0415001B">
      <w:start w:val="1"/>
      <w:numFmt w:val="lowerRoman"/>
      <w:lvlText w:val="%9."/>
      <w:lvlJc w:val="right"/>
      <w:pPr>
        <w:ind w:left="7012" w:hanging="180"/>
      </w:pPr>
    </w:lvl>
  </w:abstractNum>
  <w:abstractNum w:abstractNumId="2" w15:restartNumberingAfterBreak="0">
    <w:nsid w:val="0AC96760"/>
    <w:multiLevelType w:val="hybridMultilevel"/>
    <w:tmpl w:val="99D62F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5112E7"/>
    <w:multiLevelType w:val="hybridMultilevel"/>
    <w:tmpl w:val="B66282B8"/>
    <w:lvl w:ilvl="0" w:tplc="2F24DF06">
      <w:start w:val="1"/>
      <w:numFmt w:val="decimal"/>
      <w:lvlText w:val="%1."/>
      <w:lvlJc w:val="left"/>
      <w:pPr>
        <w:ind w:left="360" w:hanging="360"/>
      </w:pPr>
      <w:rPr>
        <w:rFonts w:hint="default"/>
        <w:b w:val="0"/>
        <w:bCs w:val="0"/>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15D01470"/>
    <w:multiLevelType w:val="hybridMultilevel"/>
    <w:tmpl w:val="BE70720E"/>
    <w:lvl w:ilvl="0" w:tplc="04150017">
      <w:start w:val="1"/>
      <w:numFmt w:val="lowerLetter"/>
      <w:lvlText w:val="%1)"/>
      <w:lvlJc w:val="left"/>
      <w:pPr>
        <w:tabs>
          <w:tab w:val="num" w:pos="644"/>
        </w:tabs>
        <w:ind w:left="644" w:hanging="360"/>
      </w:pPr>
    </w:lvl>
    <w:lvl w:ilvl="1" w:tplc="04150019">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5" w15:restartNumberingAfterBreak="0">
    <w:nsid w:val="1A8D4C6E"/>
    <w:multiLevelType w:val="hybridMultilevel"/>
    <w:tmpl w:val="A7E2FE4A"/>
    <w:lvl w:ilvl="0" w:tplc="0415000F">
      <w:start w:val="1"/>
      <w:numFmt w:val="decimal"/>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0F47B9F"/>
    <w:multiLevelType w:val="hybridMultilevel"/>
    <w:tmpl w:val="C6AE85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C50494"/>
    <w:multiLevelType w:val="multilevel"/>
    <w:tmpl w:val="70C0E0E6"/>
    <w:lvl w:ilvl="0">
      <w:start w:val="6"/>
      <w:numFmt w:val="decimal"/>
      <w:lvlText w:val="%1."/>
      <w:lvlJc w:val="left"/>
      <w:pPr>
        <w:tabs>
          <w:tab w:val="num" w:pos="720"/>
        </w:tabs>
        <w:ind w:left="720" w:hanging="360"/>
      </w:pPr>
      <w:rPr>
        <w:rFonts w:ascii="Times New Roman" w:hAnsi="Times New Roman" w:cs="Times New Roman" w:hint="default"/>
        <w:b w:val="0"/>
        <w:color w:val="auto"/>
        <w:sz w:val="24"/>
        <w:szCs w:val="24"/>
      </w:rPr>
    </w:lvl>
    <w:lvl w:ilvl="1">
      <w:start w:val="5"/>
      <w:numFmt w:val="decimal"/>
      <w:isLgl/>
      <w:lvlText w:val="%1.%2"/>
      <w:lvlJc w:val="left"/>
      <w:pPr>
        <w:tabs>
          <w:tab w:val="num" w:pos="720"/>
        </w:tabs>
        <w:ind w:left="720" w:hanging="360"/>
      </w:pPr>
      <w:rPr>
        <w:rFonts w:hint="default"/>
        <w:color w:val="auto"/>
      </w:rPr>
    </w:lvl>
    <w:lvl w:ilvl="2">
      <w:start w:val="1"/>
      <w:numFmt w:val="bullet"/>
      <w:lvlText w:val=""/>
      <w:lvlJc w:val="left"/>
      <w:pPr>
        <w:tabs>
          <w:tab w:val="num" w:pos="1855"/>
        </w:tabs>
        <w:ind w:left="1855" w:hanging="720"/>
      </w:pPr>
      <w:rPr>
        <w:rFonts w:ascii="Symbol" w:hAnsi="Symbol" w:hint="default"/>
        <w:color w:val="auto"/>
      </w:rPr>
    </w:lvl>
    <w:lvl w:ilvl="3">
      <w:start w:val="1"/>
      <w:numFmt w:val="decimal"/>
      <w:isLgl/>
      <w:lvlText w:val="%1.%2.%3.%4"/>
      <w:lvlJc w:val="left"/>
      <w:pPr>
        <w:tabs>
          <w:tab w:val="num" w:pos="1080"/>
        </w:tabs>
        <w:ind w:left="1080" w:hanging="720"/>
      </w:pPr>
      <w:rPr>
        <w:rFonts w:hint="default"/>
        <w:color w:val="FF0000"/>
      </w:rPr>
    </w:lvl>
    <w:lvl w:ilvl="4">
      <w:start w:val="1"/>
      <w:numFmt w:val="decimal"/>
      <w:isLgl/>
      <w:lvlText w:val="%1.%2.%3.%4.%5"/>
      <w:lvlJc w:val="left"/>
      <w:pPr>
        <w:tabs>
          <w:tab w:val="num" w:pos="1440"/>
        </w:tabs>
        <w:ind w:left="1440" w:hanging="1080"/>
      </w:pPr>
      <w:rPr>
        <w:rFonts w:hint="default"/>
        <w:color w:val="FF0000"/>
      </w:rPr>
    </w:lvl>
    <w:lvl w:ilvl="5">
      <w:start w:val="1"/>
      <w:numFmt w:val="decimal"/>
      <w:isLgl/>
      <w:lvlText w:val="%1.%2.%3.%4.%5.%6"/>
      <w:lvlJc w:val="left"/>
      <w:pPr>
        <w:tabs>
          <w:tab w:val="num" w:pos="1440"/>
        </w:tabs>
        <w:ind w:left="1440" w:hanging="1080"/>
      </w:pPr>
      <w:rPr>
        <w:rFonts w:hint="default"/>
        <w:color w:val="FF0000"/>
      </w:rPr>
    </w:lvl>
    <w:lvl w:ilvl="6">
      <w:start w:val="1"/>
      <w:numFmt w:val="decimal"/>
      <w:isLgl/>
      <w:lvlText w:val="%1.%2.%3.%4.%5.%6.%7"/>
      <w:lvlJc w:val="left"/>
      <w:pPr>
        <w:tabs>
          <w:tab w:val="num" w:pos="1800"/>
        </w:tabs>
        <w:ind w:left="1800" w:hanging="1440"/>
      </w:pPr>
      <w:rPr>
        <w:rFonts w:hint="default"/>
        <w:color w:val="FF0000"/>
      </w:rPr>
    </w:lvl>
    <w:lvl w:ilvl="7">
      <w:start w:val="1"/>
      <w:numFmt w:val="decimal"/>
      <w:isLgl/>
      <w:lvlText w:val="%1.%2.%3.%4.%5.%6.%7.%8"/>
      <w:lvlJc w:val="left"/>
      <w:pPr>
        <w:tabs>
          <w:tab w:val="num" w:pos="1800"/>
        </w:tabs>
        <w:ind w:left="1800" w:hanging="1440"/>
      </w:pPr>
      <w:rPr>
        <w:rFonts w:hint="default"/>
        <w:color w:val="FF0000"/>
      </w:rPr>
    </w:lvl>
    <w:lvl w:ilvl="8">
      <w:start w:val="1"/>
      <w:numFmt w:val="decimal"/>
      <w:isLgl/>
      <w:lvlText w:val="%1.%2.%3.%4.%5.%6.%7.%8.%9"/>
      <w:lvlJc w:val="left"/>
      <w:pPr>
        <w:tabs>
          <w:tab w:val="num" w:pos="1800"/>
        </w:tabs>
        <w:ind w:left="1800" w:hanging="1440"/>
      </w:pPr>
      <w:rPr>
        <w:rFonts w:hint="default"/>
        <w:color w:val="FF0000"/>
      </w:rPr>
    </w:lvl>
  </w:abstractNum>
  <w:abstractNum w:abstractNumId="8" w15:restartNumberingAfterBreak="0">
    <w:nsid w:val="2DB77DB2"/>
    <w:multiLevelType w:val="multilevel"/>
    <w:tmpl w:val="B4A003CC"/>
    <w:lvl w:ilvl="0">
      <w:start w:val="4"/>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3410DC6"/>
    <w:multiLevelType w:val="multilevel"/>
    <w:tmpl w:val="5FC220B0"/>
    <w:lvl w:ilvl="0">
      <w:start w:val="5"/>
      <w:numFmt w:val="decimal"/>
      <w:lvlText w:val="%1."/>
      <w:lvlJc w:val="left"/>
      <w:pPr>
        <w:ind w:left="360" w:hanging="360"/>
      </w:pPr>
      <w:rPr>
        <w:rFonts w:hint="default"/>
      </w:rPr>
    </w:lvl>
    <w:lvl w:ilvl="1">
      <w:start w:val="1"/>
      <w:numFmt w:val="lowerLetter"/>
      <w:lvlText w:val="%2)"/>
      <w:lvlJc w:val="left"/>
      <w:pPr>
        <w:ind w:left="780" w:hanging="360"/>
      </w:pPr>
    </w:lvl>
    <w:lvl w:ilvl="2">
      <w:start w:val="1"/>
      <w:numFmt w:val="bullet"/>
      <w:lvlText w:val=""/>
      <w:lvlJc w:val="left"/>
      <w:pPr>
        <w:ind w:left="5744" w:hanging="720"/>
      </w:pPr>
      <w:rPr>
        <w:rFonts w:ascii="Symbol" w:hAnsi="Symbol" w:hint="default"/>
      </w:rPr>
    </w:lvl>
    <w:lvl w:ilvl="3">
      <w:start w:val="1"/>
      <w:numFmt w:val="decimal"/>
      <w:lvlText w:val="%1.%2.%3.%4."/>
      <w:lvlJc w:val="left"/>
      <w:pPr>
        <w:ind w:left="8256" w:hanging="720"/>
      </w:pPr>
      <w:rPr>
        <w:rFonts w:hint="default"/>
      </w:rPr>
    </w:lvl>
    <w:lvl w:ilvl="4">
      <w:start w:val="1"/>
      <w:numFmt w:val="decimal"/>
      <w:lvlText w:val="%1.%2.%3.%4.%5."/>
      <w:lvlJc w:val="left"/>
      <w:pPr>
        <w:ind w:left="11128" w:hanging="1080"/>
      </w:pPr>
      <w:rPr>
        <w:rFonts w:hint="default"/>
      </w:rPr>
    </w:lvl>
    <w:lvl w:ilvl="5">
      <w:start w:val="1"/>
      <w:numFmt w:val="decimal"/>
      <w:lvlText w:val="%1.%2.%3.%4.%5.%6."/>
      <w:lvlJc w:val="left"/>
      <w:pPr>
        <w:ind w:left="13640" w:hanging="1080"/>
      </w:pPr>
      <w:rPr>
        <w:rFonts w:hint="default"/>
      </w:rPr>
    </w:lvl>
    <w:lvl w:ilvl="6">
      <w:start w:val="1"/>
      <w:numFmt w:val="decimal"/>
      <w:lvlText w:val="%1.%2.%3.%4.%5.%6.%7."/>
      <w:lvlJc w:val="left"/>
      <w:pPr>
        <w:ind w:left="16512" w:hanging="1440"/>
      </w:pPr>
      <w:rPr>
        <w:rFonts w:hint="default"/>
      </w:rPr>
    </w:lvl>
    <w:lvl w:ilvl="7">
      <w:start w:val="1"/>
      <w:numFmt w:val="decimal"/>
      <w:lvlText w:val="%1.%2.%3.%4.%5.%6.%7.%8."/>
      <w:lvlJc w:val="left"/>
      <w:pPr>
        <w:ind w:left="19024" w:hanging="1440"/>
      </w:pPr>
      <w:rPr>
        <w:rFonts w:hint="default"/>
      </w:rPr>
    </w:lvl>
    <w:lvl w:ilvl="8">
      <w:start w:val="1"/>
      <w:numFmt w:val="decimal"/>
      <w:lvlText w:val="%1.%2.%3.%4.%5.%6.%7.%8.%9."/>
      <w:lvlJc w:val="left"/>
      <w:pPr>
        <w:ind w:left="21896" w:hanging="1800"/>
      </w:pPr>
      <w:rPr>
        <w:rFonts w:hint="default"/>
      </w:rPr>
    </w:lvl>
  </w:abstractNum>
  <w:abstractNum w:abstractNumId="10" w15:restartNumberingAfterBreak="0">
    <w:nsid w:val="340D0C28"/>
    <w:multiLevelType w:val="hybridMultilevel"/>
    <w:tmpl w:val="1BD2B8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4A7EF1"/>
    <w:multiLevelType w:val="hybridMultilevel"/>
    <w:tmpl w:val="A77A8002"/>
    <w:lvl w:ilvl="0" w:tplc="5F0E0246">
      <w:start w:val="1"/>
      <w:numFmt w:val="lowerLetter"/>
      <w:lvlText w:val="%1)"/>
      <w:lvlJc w:val="left"/>
      <w:pPr>
        <w:ind w:left="927" w:hanging="360"/>
      </w:pPr>
      <w:rPr>
        <w:rFonts w:hint="default"/>
        <w:b w:val="0"/>
        <w:bCs w:val="0"/>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2" w15:restartNumberingAfterBreak="0">
    <w:nsid w:val="3CE60818"/>
    <w:multiLevelType w:val="hybridMultilevel"/>
    <w:tmpl w:val="B68242DE"/>
    <w:lvl w:ilvl="0" w:tplc="71565FAC">
      <w:start w:val="1"/>
      <w:numFmt w:val="decimal"/>
      <w:lvlText w:val="%1."/>
      <w:lvlJc w:val="left"/>
      <w:pPr>
        <w:ind w:left="360" w:hanging="360"/>
      </w:pPr>
      <w:rPr>
        <w:b w:val="0"/>
        <w:bCs w:val="0"/>
      </w:rPr>
    </w:lvl>
    <w:lvl w:ilvl="1" w:tplc="04150017">
      <w:start w:val="1"/>
      <w:numFmt w:val="lowerLetter"/>
      <w:lvlText w:val="%2)"/>
      <w:lvlJc w:val="left"/>
      <w:pPr>
        <w:ind w:left="644"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437B12DA"/>
    <w:multiLevelType w:val="hybridMultilevel"/>
    <w:tmpl w:val="9BBE5B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A21F50"/>
    <w:multiLevelType w:val="multilevel"/>
    <w:tmpl w:val="7A545E9A"/>
    <w:lvl w:ilvl="0">
      <w:start w:val="2"/>
      <w:numFmt w:val="decimal"/>
      <w:lvlText w:val="%1."/>
      <w:lvlJc w:val="left"/>
      <w:pPr>
        <w:tabs>
          <w:tab w:val="num" w:pos="0"/>
        </w:tabs>
        <w:ind w:left="360" w:hanging="360"/>
      </w:pPr>
      <w:rPr>
        <w:rFonts w:ascii="Times New Roman" w:eastAsia="Trebuchet MS" w:hAnsi="Times New Roman" w:cs="Times New Roman" w:hint="default"/>
      </w:rPr>
    </w:lvl>
    <w:lvl w:ilvl="1">
      <w:start w:val="1"/>
      <w:numFmt w:val="decimal"/>
      <w:lvlText w:val="%2)"/>
      <w:lvlJc w:val="left"/>
      <w:pPr>
        <w:tabs>
          <w:tab w:val="num" w:pos="426"/>
        </w:tabs>
        <w:ind w:left="426" w:firstLine="0"/>
      </w:pPr>
      <w:rPr>
        <w:rFonts w:ascii="Times New Roman" w:eastAsia="Trebuchet MS" w:hAnsi="Times New Roman" w:cs="Times New Roman" w:hint="default"/>
      </w:rPr>
    </w:lvl>
    <w:lvl w:ilvl="2">
      <w:start w:val="1"/>
      <w:numFmt w:val="decimal"/>
      <w:lvlText w:val="%3."/>
      <w:lvlJc w:val="left"/>
      <w:pPr>
        <w:tabs>
          <w:tab w:val="num" w:pos="0"/>
        </w:tabs>
        <w:ind w:left="0" w:firstLine="0"/>
      </w:pPr>
      <w:rPr>
        <w:rFonts w:hint="default"/>
        <w:b w:val="0"/>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5" w15:restartNumberingAfterBreak="0">
    <w:nsid w:val="4B2105D8"/>
    <w:multiLevelType w:val="hybridMultilevel"/>
    <w:tmpl w:val="B57E4BA4"/>
    <w:lvl w:ilvl="0" w:tplc="04150017">
      <w:start w:val="1"/>
      <w:numFmt w:val="lowerLetter"/>
      <w:lvlText w:val="%1)"/>
      <w:lvlJc w:val="left"/>
      <w:pPr>
        <w:ind w:left="720" w:hanging="360"/>
      </w:pPr>
    </w:lvl>
    <w:lvl w:ilvl="1" w:tplc="04150017">
      <w:start w:val="1"/>
      <w:numFmt w:val="lowerLetter"/>
      <w:lvlText w:val="%2)"/>
      <w:lvlJc w:val="left"/>
      <w:pPr>
        <w:ind w:left="7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98429A"/>
    <w:multiLevelType w:val="multilevel"/>
    <w:tmpl w:val="E0F83EA6"/>
    <w:lvl w:ilvl="0">
      <w:start w:val="3"/>
      <w:numFmt w:val="decimal"/>
      <w:lvlText w:val="%1"/>
      <w:lvlJc w:val="left"/>
      <w:pPr>
        <w:ind w:left="360" w:hanging="360"/>
      </w:pPr>
    </w:lvl>
    <w:lvl w:ilvl="1">
      <w:start w:val="1"/>
      <w:numFmt w:val="bullet"/>
      <w:lvlText w:val=""/>
      <w:lvlJc w:val="left"/>
      <w:pPr>
        <w:ind w:left="1152" w:hanging="360"/>
      </w:pPr>
      <w:rPr>
        <w:rFonts w:ascii="Symbol" w:hAnsi="Symbol" w:hint="default"/>
      </w:rPr>
    </w:lvl>
    <w:lvl w:ilvl="2">
      <w:start w:val="1"/>
      <w:numFmt w:val="decimal"/>
      <w:lvlText w:val="%1.%2.%3"/>
      <w:lvlJc w:val="left"/>
      <w:pPr>
        <w:ind w:left="2304" w:hanging="720"/>
      </w:pPr>
    </w:lvl>
    <w:lvl w:ilvl="3">
      <w:start w:val="1"/>
      <w:numFmt w:val="decimal"/>
      <w:lvlText w:val="%1.%2.%3.%4"/>
      <w:lvlJc w:val="left"/>
      <w:pPr>
        <w:ind w:left="3096" w:hanging="720"/>
      </w:pPr>
    </w:lvl>
    <w:lvl w:ilvl="4">
      <w:start w:val="1"/>
      <w:numFmt w:val="decimal"/>
      <w:lvlText w:val="%1.%2.%3.%4.%5"/>
      <w:lvlJc w:val="left"/>
      <w:pPr>
        <w:ind w:left="4248" w:hanging="1080"/>
      </w:pPr>
    </w:lvl>
    <w:lvl w:ilvl="5">
      <w:start w:val="1"/>
      <w:numFmt w:val="decimal"/>
      <w:lvlText w:val="%1.%2.%3.%4.%5.%6"/>
      <w:lvlJc w:val="left"/>
      <w:pPr>
        <w:ind w:left="5040" w:hanging="1080"/>
      </w:pPr>
    </w:lvl>
    <w:lvl w:ilvl="6">
      <w:start w:val="1"/>
      <w:numFmt w:val="decimal"/>
      <w:lvlText w:val="%1.%2.%3.%4.%5.%6.%7"/>
      <w:lvlJc w:val="left"/>
      <w:pPr>
        <w:ind w:left="6192" w:hanging="1440"/>
      </w:pPr>
    </w:lvl>
    <w:lvl w:ilvl="7">
      <w:start w:val="1"/>
      <w:numFmt w:val="decimal"/>
      <w:lvlText w:val="%1.%2.%3.%4.%5.%6.%7.%8"/>
      <w:lvlJc w:val="left"/>
      <w:pPr>
        <w:ind w:left="6984" w:hanging="1440"/>
      </w:pPr>
    </w:lvl>
    <w:lvl w:ilvl="8">
      <w:start w:val="1"/>
      <w:numFmt w:val="decimal"/>
      <w:lvlText w:val="%1.%2.%3.%4.%5.%6.%7.%8.%9"/>
      <w:lvlJc w:val="left"/>
      <w:pPr>
        <w:ind w:left="7776" w:hanging="1440"/>
      </w:pPr>
    </w:lvl>
  </w:abstractNum>
  <w:abstractNum w:abstractNumId="17" w15:restartNumberingAfterBreak="0">
    <w:nsid w:val="55881720"/>
    <w:multiLevelType w:val="hybridMultilevel"/>
    <w:tmpl w:val="ABEA9EB4"/>
    <w:lvl w:ilvl="0" w:tplc="CD025C4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55A5703B"/>
    <w:multiLevelType w:val="hybridMultilevel"/>
    <w:tmpl w:val="F5240314"/>
    <w:lvl w:ilvl="0" w:tplc="7F764B6E">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A76C6E"/>
    <w:multiLevelType w:val="hybridMultilevel"/>
    <w:tmpl w:val="9DFC6194"/>
    <w:lvl w:ilvl="0" w:tplc="CD025C40">
      <w:start w:val="1"/>
      <w:numFmt w:val="bullet"/>
      <w:lvlText w:val=""/>
      <w:lvlJc w:val="left"/>
      <w:pPr>
        <w:ind w:left="1485" w:hanging="360"/>
      </w:pPr>
      <w:rPr>
        <w:rFonts w:ascii="Symbol" w:hAnsi="Symbol" w:cs="Symbol" w:hint="default"/>
      </w:rPr>
    </w:lvl>
    <w:lvl w:ilvl="1" w:tplc="79342AD0">
      <w:start w:val="29"/>
      <w:numFmt w:val="decimal"/>
      <w:lvlText w:val="%2."/>
      <w:lvlJc w:val="left"/>
      <w:pPr>
        <w:tabs>
          <w:tab w:val="num" w:pos="2205"/>
        </w:tabs>
        <w:ind w:left="2205" w:hanging="360"/>
      </w:pPr>
      <w:rPr>
        <w:rFonts w:hint="default"/>
      </w:rPr>
    </w:lvl>
    <w:lvl w:ilvl="2" w:tplc="04150005">
      <w:start w:val="1"/>
      <w:numFmt w:val="bullet"/>
      <w:lvlText w:val=""/>
      <w:lvlJc w:val="left"/>
      <w:pPr>
        <w:ind w:left="2925" w:hanging="360"/>
      </w:pPr>
      <w:rPr>
        <w:rFonts w:ascii="Wingdings" w:hAnsi="Wingdings" w:cs="Wingdings" w:hint="default"/>
      </w:rPr>
    </w:lvl>
    <w:lvl w:ilvl="3" w:tplc="04150001">
      <w:start w:val="1"/>
      <w:numFmt w:val="bullet"/>
      <w:lvlText w:val=""/>
      <w:lvlJc w:val="left"/>
      <w:pPr>
        <w:ind w:left="3645" w:hanging="360"/>
      </w:pPr>
      <w:rPr>
        <w:rFonts w:ascii="Symbol" w:hAnsi="Symbol" w:cs="Symbol" w:hint="default"/>
      </w:rPr>
    </w:lvl>
    <w:lvl w:ilvl="4" w:tplc="04150003">
      <w:start w:val="1"/>
      <w:numFmt w:val="bullet"/>
      <w:lvlText w:val="o"/>
      <w:lvlJc w:val="left"/>
      <w:pPr>
        <w:ind w:left="4365" w:hanging="360"/>
      </w:pPr>
      <w:rPr>
        <w:rFonts w:ascii="Courier New" w:hAnsi="Courier New" w:cs="Courier New" w:hint="default"/>
      </w:rPr>
    </w:lvl>
    <w:lvl w:ilvl="5" w:tplc="04150005">
      <w:start w:val="1"/>
      <w:numFmt w:val="bullet"/>
      <w:lvlText w:val=""/>
      <w:lvlJc w:val="left"/>
      <w:pPr>
        <w:ind w:left="5085" w:hanging="360"/>
      </w:pPr>
      <w:rPr>
        <w:rFonts w:ascii="Wingdings" w:hAnsi="Wingdings" w:cs="Wingdings" w:hint="default"/>
      </w:rPr>
    </w:lvl>
    <w:lvl w:ilvl="6" w:tplc="04150001">
      <w:start w:val="1"/>
      <w:numFmt w:val="bullet"/>
      <w:lvlText w:val=""/>
      <w:lvlJc w:val="left"/>
      <w:pPr>
        <w:ind w:left="5805" w:hanging="360"/>
      </w:pPr>
      <w:rPr>
        <w:rFonts w:ascii="Symbol" w:hAnsi="Symbol" w:cs="Symbol" w:hint="default"/>
      </w:rPr>
    </w:lvl>
    <w:lvl w:ilvl="7" w:tplc="04150003">
      <w:start w:val="1"/>
      <w:numFmt w:val="bullet"/>
      <w:lvlText w:val="o"/>
      <w:lvlJc w:val="left"/>
      <w:pPr>
        <w:ind w:left="6525" w:hanging="360"/>
      </w:pPr>
      <w:rPr>
        <w:rFonts w:ascii="Courier New" w:hAnsi="Courier New" w:cs="Courier New" w:hint="default"/>
      </w:rPr>
    </w:lvl>
    <w:lvl w:ilvl="8" w:tplc="04150005">
      <w:start w:val="1"/>
      <w:numFmt w:val="bullet"/>
      <w:lvlText w:val=""/>
      <w:lvlJc w:val="left"/>
      <w:pPr>
        <w:ind w:left="7245" w:hanging="360"/>
      </w:pPr>
      <w:rPr>
        <w:rFonts w:ascii="Wingdings" w:hAnsi="Wingdings" w:cs="Wingdings" w:hint="default"/>
      </w:rPr>
    </w:lvl>
  </w:abstractNum>
  <w:abstractNum w:abstractNumId="20" w15:restartNumberingAfterBreak="0">
    <w:nsid w:val="66FA5922"/>
    <w:multiLevelType w:val="multilevel"/>
    <w:tmpl w:val="F50698BC"/>
    <w:name w:val="WW8Num1422"/>
    <w:lvl w:ilvl="0">
      <w:start w:val="4"/>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786"/>
        </w:tabs>
        <w:ind w:left="786" w:hanging="360"/>
      </w:pPr>
      <w:rPr>
        <w:rFonts w:ascii="Trebuchet MS" w:eastAsiaTheme="minorHAnsi" w:hAnsi="Trebuchet MS" w:cstheme="minorBidi"/>
        <w:b w:val="0"/>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21" w15:restartNumberingAfterBreak="0">
    <w:nsid w:val="6CAF4F5C"/>
    <w:multiLevelType w:val="hybridMultilevel"/>
    <w:tmpl w:val="9C3C4CD2"/>
    <w:lvl w:ilvl="0" w:tplc="5C78FBE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6DDF4B5D"/>
    <w:multiLevelType w:val="multilevel"/>
    <w:tmpl w:val="6AD0291C"/>
    <w:lvl w:ilvl="0">
      <w:start w:val="9"/>
      <w:numFmt w:val="decimal"/>
      <w:lvlText w:val="%1"/>
      <w:lvlJc w:val="left"/>
      <w:pPr>
        <w:ind w:left="360" w:hanging="360"/>
      </w:pPr>
      <w:rPr>
        <w:rFonts w:eastAsia="Times New Roman" w:hint="default"/>
      </w:rPr>
    </w:lvl>
    <w:lvl w:ilvl="1">
      <w:start w:val="1"/>
      <w:numFmt w:val="lowerLetter"/>
      <w:lvlText w:val="%2)"/>
      <w:lvlJc w:val="left"/>
      <w:pPr>
        <w:ind w:left="780" w:hanging="360"/>
      </w:pPr>
    </w:lvl>
    <w:lvl w:ilvl="2">
      <w:start w:val="1"/>
      <w:numFmt w:val="decimal"/>
      <w:lvlText w:val="%1.%2.%3"/>
      <w:lvlJc w:val="left"/>
      <w:pPr>
        <w:ind w:left="1446" w:hanging="720"/>
      </w:pPr>
      <w:rPr>
        <w:rFonts w:eastAsia="Times New Roman" w:hint="default"/>
      </w:rPr>
    </w:lvl>
    <w:lvl w:ilvl="3">
      <w:start w:val="1"/>
      <w:numFmt w:val="decimal"/>
      <w:lvlText w:val="%1.%2.%3.%4"/>
      <w:lvlJc w:val="left"/>
      <w:pPr>
        <w:ind w:left="1809" w:hanging="720"/>
      </w:pPr>
      <w:rPr>
        <w:rFonts w:eastAsia="Times New Roman" w:hint="default"/>
      </w:rPr>
    </w:lvl>
    <w:lvl w:ilvl="4">
      <w:start w:val="1"/>
      <w:numFmt w:val="decimal"/>
      <w:lvlText w:val="%1.%2.%3.%4.%5"/>
      <w:lvlJc w:val="left"/>
      <w:pPr>
        <w:ind w:left="2532" w:hanging="1080"/>
      </w:pPr>
      <w:rPr>
        <w:rFonts w:eastAsia="Times New Roman" w:hint="default"/>
      </w:rPr>
    </w:lvl>
    <w:lvl w:ilvl="5">
      <w:start w:val="1"/>
      <w:numFmt w:val="decimal"/>
      <w:lvlText w:val="%1.%2.%3.%4.%5.%6"/>
      <w:lvlJc w:val="left"/>
      <w:pPr>
        <w:ind w:left="2895" w:hanging="1080"/>
      </w:pPr>
      <w:rPr>
        <w:rFonts w:eastAsia="Times New Roman" w:hint="default"/>
      </w:rPr>
    </w:lvl>
    <w:lvl w:ilvl="6">
      <w:start w:val="1"/>
      <w:numFmt w:val="decimal"/>
      <w:lvlText w:val="%1.%2.%3.%4.%5.%6.%7"/>
      <w:lvlJc w:val="left"/>
      <w:pPr>
        <w:ind w:left="3618" w:hanging="1440"/>
      </w:pPr>
      <w:rPr>
        <w:rFonts w:eastAsia="Times New Roman" w:hint="default"/>
      </w:rPr>
    </w:lvl>
    <w:lvl w:ilvl="7">
      <w:start w:val="1"/>
      <w:numFmt w:val="decimal"/>
      <w:lvlText w:val="%1.%2.%3.%4.%5.%6.%7.%8"/>
      <w:lvlJc w:val="left"/>
      <w:pPr>
        <w:ind w:left="3981" w:hanging="1440"/>
      </w:pPr>
      <w:rPr>
        <w:rFonts w:eastAsia="Times New Roman" w:hint="default"/>
      </w:rPr>
    </w:lvl>
    <w:lvl w:ilvl="8">
      <w:start w:val="1"/>
      <w:numFmt w:val="decimal"/>
      <w:lvlText w:val="%1.%2.%3.%4.%5.%6.%7.%8.%9"/>
      <w:lvlJc w:val="left"/>
      <w:pPr>
        <w:ind w:left="4704" w:hanging="1800"/>
      </w:pPr>
      <w:rPr>
        <w:rFonts w:eastAsia="Times New Roman" w:hint="default"/>
      </w:rPr>
    </w:lvl>
  </w:abstractNum>
  <w:abstractNum w:abstractNumId="23" w15:restartNumberingAfterBreak="0">
    <w:nsid w:val="79772C48"/>
    <w:multiLevelType w:val="multilevel"/>
    <w:tmpl w:val="F79E2C7A"/>
    <w:lvl w:ilvl="0">
      <w:start w:val="1"/>
      <w:numFmt w:val="decimal"/>
      <w:lvlText w:val="%1."/>
      <w:lvlJc w:val="left"/>
      <w:pPr>
        <w:tabs>
          <w:tab w:val="num" w:pos="0"/>
        </w:tabs>
        <w:ind w:left="360" w:hanging="360"/>
      </w:pPr>
      <w:rPr>
        <w:i w:val="0"/>
        <w:color w:val="00000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479662920">
    <w:abstractNumId w:val="6"/>
  </w:num>
  <w:num w:numId="2" w16cid:durableId="161433398">
    <w:abstractNumId w:val="10"/>
  </w:num>
  <w:num w:numId="3" w16cid:durableId="221257773">
    <w:abstractNumId w:val="14"/>
  </w:num>
  <w:num w:numId="4" w16cid:durableId="15425225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1581675">
    <w:abstractNumId w:val="12"/>
  </w:num>
  <w:num w:numId="6" w16cid:durableId="251206164">
    <w:abstractNumId w:val="7"/>
  </w:num>
  <w:num w:numId="7" w16cid:durableId="898246887">
    <w:abstractNumId w:val="4"/>
  </w:num>
  <w:num w:numId="8" w16cid:durableId="527913554">
    <w:abstractNumId w:val="8"/>
  </w:num>
  <w:num w:numId="9" w16cid:durableId="1663505763">
    <w:abstractNumId w:val="9"/>
  </w:num>
  <w:num w:numId="10" w16cid:durableId="875889289">
    <w:abstractNumId w:val="1"/>
  </w:num>
  <w:num w:numId="11" w16cid:durableId="1979143413">
    <w:abstractNumId w:val="21"/>
  </w:num>
  <w:num w:numId="12" w16cid:durableId="1005284454">
    <w:abstractNumId w:val="18"/>
  </w:num>
  <w:num w:numId="13" w16cid:durableId="41758763">
    <w:abstractNumId w:val="22"/>
  </w:num>
  <w:num w:numId="14" w16cid:durableId="736628382">
    <w:abstractNumId w:val="0"/>
  </w:num>
  <w:num w:numId="15" w16cid:durableId="1784575001">
    <w:abstractNumId w:val="13"/>
  </w:num>
  <w:num w:numId="16" w16cid:durableId="183903736">
    <w:abstractNumId w:val="2"/>
  </w:num>
  <w:num w:numId="17" w16cid:durableId="822089600">
    <w:abstractNumId w:val="15"/>
  </w:num>
  <w:num w:numId="18" w16cid:durableId="65803281">
    <w:abstractNumId w:val="16"/>
  </w:num>
  <w:num w:numId="19" w16cid:durableId="4986646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8605609">
    <w:abstractNumId w:val="19"/>
  </w:num>
  <w:num w:numId="21" w16cid:durableId="1298340273">
    <w:abstractNumId w:val="11"/>
  </w:num>
  <w:num w:numId="22" w16cid:durableId="1680231664">
    <w:abstractNumId w:val="3"/>
  </w:num>
  <w:num w:numId="23" w16cid:durableId="4986819">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5AB"/>
    <w:rsid w:val="00004F76"/>
    <w:rsid w:val="00005F2C"/>
    <w:rsid w:val="00022915"/>
    <w:rsid w:val="00023213"/>
    <w:rsid w:val="0005197B"/>
    <w:rsid w:val="00056EC5"/>
    <w:rsid w:val="000616A6"/>
    <w:rsid w:val="00085F50"/>
    <w:rsid w:val="000E6A94"/>
    <w:rsid w:val="000F28B7"/>
    <w:rsid w:val="00115389"/>
    <w:rsid w:val="00136CC5"/>
    <w:rsid w:val="00146CEA"/>
    <w:rsid w:val="0016474B"/>
    <w:rsid w:val="00176E4E"/>
    <w:rsid w:val="001979C7"/>
    <w:rsid w:val="001A07B6"/>
    <w:rsid w:val="001A2555"/>
    <w:rsid w:val="001B5B9D"/>
    <w:rsid w:val="001C67E6"/>
    <w:rsid w:val="001D1C8A"/>
    <w:rsid w:val="001E243C"/>
    <w:rsid w:val="001E36DD"/>
    <w:rsid w:val="0020536D"/>
    <w:rsid w:val="00215879"/>
    <w:rsid w:val="0022138C"/>
    <w:rsid w:val="00267711"/>
    <w:rsid w:val="002974B5"/>
    <w:rsid w:val="002A3E34"/>
    <w:rsid w:val="002B1C9B"/>
    <w:rsid w:val="002B754C"/>
    <w:rsid w:val="002E4614"/>
    <w:rsid w:val="00330C09"/>
    <w:rsid w:val="00351AD4"/>
    <w:rsid w:val="003A4B1D"/>
    <w:rsid w:val="004945FD"/>
    <w:rsid w:val="00495277"/>
    <w:rsid w:val="004A585B"/>
    <w:rsid w:val="004E1E5B"/>
    <w:rsid w:val="005120C5"/>
    <w:rsid w:val="00545D32"/>
    <w:rsid w:val="00563A1D"/>
    <w:rsid w:val="00580C44"/>
    <w:rsid w:val="005A02D3"/>
    <w:rsid w:val="005A2044"/>
    <w:rsid w:val="005B274C"/>
    <w:rsid w:val="005B5676"/>
    <w:rsid w:val="005B6F9D"/>
    <w:rsid w:val="005D198D"/>
    <w:rsid w:val="005E1619"/>
    <w:rsid w:val="005E42B1"/>
    <w:rsid w:val="005E47C0"/>
    <w:rsid w:val="00602D21"/>
    <w:rsid w:val="00624472"/>
    <w:rsid w:val="00624DA7"/>
    <w:rsid w:val="00643A03"/>
    <w:rsid w:val="00650C69"/>
    <w:rsid w:val="00655F04"/>
    <w:rsid w:val="00670753"/>
    <w:rsid w:val="00683BB8"/>
    <w:rsid w:val="00685CC7"/>
    <w:rsid w:val="006E0BD2"/>
    <w:rsid w:val="006F7610"/>
    <w:rsid w:val="00747169"/>
    <w:rsid w:val="0075590C"/>
    <w:rsid w:val="00775F6F"/>
    <w:rsid w:val="007965C4"/>
    <w:rsid w:val="007A392C"/>
    <w:rsid w:val="007C4ADD"/>
    <w:rsid w:val="0080432E"/>
    <w:rsid w:val="00821612"/>
    <w:rsid w:val="00883957"/>
    <w:rsid w:val="00896AB7"/>
    <w:rsid w:val="008A22CE"/>
    <w:rsid w:val="008A2FDC"/>
    <w:rsid w:val="008A71D0"/>
    <w:rsid w:val="008C6BA1"/>
    <w:rsid w:val="008C7169"/>
    <w:rsid w:val="008E7ACD"/>
    <w:rsid w:val="00915DC5"/>
    <w:rsid w:val="00937235"/>
    <w:rsid w:val="009525AB"/>
    <w:rsid w:val="00971250"/>
    <w:rsid w:val="00974C45"/>
    <w:rsid w:val="00982365"/>
    <w:rsid w:val="00A06BDC"/>
    <w:rsid w:val="00A07B2C"/>
    <w:rsid w:val="00A32E49"/>
    <w:rsid w:val="00A663E8"/>
    <w:rsid w:val="00A74702"/>
    <w:rsid w:val="00A93BA2"/>
    <w:rsid w:val="00A959FA"/>
    <w:rsid w:val="00AA2ABD"/>
    <w:rsid w:val="00AB71B3"/>
    <w:rsid w:val="00AE13B5"/>
    <w:rsid w:val="00B268F2"/>
    <w:rsid w:val="00B55F4A"/>
    <w:rsid w:val="00B676D5"/>
    <w:rsid w:val="00BA2025"/>
    <w:rsid w:val="00BC0B69"/>
    <w:rsid w:val="00BC2F62"/>
    <w:rsid w:val="00BD1039"/>
    <w:rsid w:val="00C325CA"/>
    <w:rsid w:val="00C35363"/>
    <w:rsid w:val="00C6621E"/>
    <w:rsid w:val="00C7450C"/>
    <w:rsid w:val="00CB0711"/>
    <w:rsid w:val="00D20954"/>
    <w:rsid w:val="00D43F44"/>
    <w:rsid w:val="00D44CDB"/>
    <w:rsid w:val="00D45D57"/>
    <w:rsid w:val="00D641AB"/>
    <w:rsid w:val="00D75804"/>
    <w:rsid w:val="00D83A66"/>
    <w:rsid w:val="00D90489"/>
    <w:rsid w:val="00DB7F3B"/>
    <w:rsid w:val="00E0250D"/>
    <w:rsid w:val="00E04E16"/>
    <w:rsid w:val="00E111E6"/>
    <w:rsid w:val="00E24AE8"/>
    <w:rsid w:val="00E62C70"/>
    <w:rsid w:val="00E70020"/>
    <w:rsid w:val="00E93F24"/>
    <w:rsid w:val="00EB0C5B"/>
    <w:rsid w:val="00EB1A4E"/>
    <w:rsid w:val="00EB63D2"/>
    <w:rsid w:val="00ED046E"/>
    <w:rsid w:val="00F16A3B"/>
    <w:rsid w:val="00F400A8"/>
    <w:rsid w:val="00F8292A"/>
    <w:rsid w:val="00F87CEC"/>
    <w:rsid w:val="00FC3FF4"/>
    <w:rsid w:val="00FE0E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E47DC"/>
  <w15:chartTrackingRefBased/>
  <w15:docId w15:val="{CB3E204F-9A18-4B7D-82B8-E353795F6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7CE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F87CE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F87CEC"/>
  </w:style>
  <w:style w:type="character" w:styleId="Numerstrony">
    <w:name w:val="page number"/>
    <w:basedOn w:val="Domylnaczcionkaakapitu"/>
    <w:rsid w:val="00F87CEC"/>
  </w:style>
  <w:style w:type="paragraph" w:customStyle="1" w:styleId="Default">
    <w:name w:val="Default"/>
    <w:rsid w:val="00F87CEC"/>
    <w:pPr>
      <w:autoSpaceDE w:val="0"/>
      <w:autoSpaceDN w:val="0"/>
      <w:adjustRightInd w:val="0"/>
      <w:spacing w:after="0" w:line="240" w:lineRule="auto"/>
    </w:pPr>
    <w:rPr>
      <w:rFonts w:ascii="Calibri" w:hAnsi="Calibri" w:cs="Calibri"/>
      <w:color w:val="000000"/>
      <w:sz w:val="24"/>
      <w:szCs w:val="24"/>
    </w:rPr>
  </w:style>
  <w:style w:type="paragraph" w:styleId="Zwykytekst">
    <w:name w:val="Plain Text"/>
    <w:basedOn w:val="Normalny"/>
    <w:link w:val="ZwykytekstZnak"/>
    <w:uiPriority w:val="99"/>
    <w:rsid w:val="00F87CEC"/>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F87CEC"/>
    <w:rPr>
      <w:rFonts w:ascii="Courier New" w:eastAsia="Times New Roman" w:hAnsi="Courier New" w:cs="Courier New"/>
      <w:sz w:val="20"/>
      <w:szCs w:val="20"/>
      <w:lang w:eastAsia="pl-PL"/>
    </w:rPr>
  </w:style>
  <w:style w:type="paragraph" w:customStyle="1" w:styleId="Standard">
    <w:name w:val="Standard"/>
    <w:uiPriority w:val="99"/>
    <w:rsid w:val="00F87CEC"/>
    <w:pPr>
      <w:suppressAutoHyphens/>
      <w:autoSpaceDN w:val="0"/>
      <w:spacing w:after="0" w:line="240" w:lineRule="auto"/>
    </w:pPr>
    <w:rPr>
      <w:rFonts w:ascii="Times New Roman" w:eastAsia="Times New Roman" w:hAnsi="Times New Roman" w:cs="Times New Roman"/>
      <w:kern w:val="3"/>
      <w:sz w:val="20"/>
      <w:szCs w:val="20"/>
      <w:lang w:eastAsia="zh-CN"/>
    </w:rPr>
  </w:style>
  <w:style w:type="paragraph" w:styleId="Akapitzlist">
    <w:name w:val="List Paragraph"/>
    <w:basedOn w:val="Normalny"/>
    <w:link w:val="AkapitzlistZnak"/>
    <w:uiPriority w:val="34"/>
    <w:qFormat/>
    <w:rsid w:val="00F87CEC"/>
    <w:pPr>
      <w:ind w:left="720"/>
      <w:contextualSpacing/>
    </w:pPr>
  </w:style>
  <w:style w:type="character" w:customStyle="1" w:styleId="p-menuitem-text">
    <w:name w:val="p-menuitem-text"/>
    <w:basedOn w:val="Domylnaczcionkaakapitu"/>
    <w:rsid w:val="008C7169"/>
  </w:style>
  <w:style w:type="paragraph" w:styleId="Tekstdymka">
    <w:name w:val="Balloon Text"/>
    <w:basedOn w:val="Normalny"/>
    <w:link w:val="TekstdymkaZnak"/>
    <w:uiPriority w:val="99"/>
    <w:semiHidden/>
    <w:unhideWhenUsed/>
    <w:rsid w:val="00E93F2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3F24"/>
    <w:rPr>
      <w:rFonts w:ascii="Segoe UI" w:hAnsi="Segoe UI" w:cs="Segoe UI"/>
      <w:sz w:val="18"/>
      <w:szCs w:val="18"/>
    </w:rPr>
  </w:style>
  <w:style w:type="character" w:styleId="Hipercze">
    <w:name w:val="Hyperlink"/>
    <w:basedOn w:val="Domylnaczcionkaakapitu"/>
    <w:uiPriority w:val="99"/>
    <w:unhideWhenUsed/>
    <w:rsid w:val="0022138C"/>
    <w:rPr>
      <w:color w:val="0563C1" w:themeColor="hyperlink"/>
      <w:u w:val="single"/>
    </w:rPr>
  </w:style>
  <w:style w:type="character" w:styleId="Odwoaniedokomentarza">
    <w:name w:val="annotation reference"/>
    <w:basedOn w:val="Domylnaczcionkaakapitu"/>
    <w:uiPriority w:val="99"/>
    <w:semiHidden/>
    <w:unhideWhenUsed/>
    <w:rsid w:val="00A93BA2"/>
    <w:rPr>
      <w:sz w:val="16"/>
      <w:szCs w:val="16"/>
    </w:rPr>
  </w:style>
  <w:style w:type="paragraph" w:styleId="Tekstkomentarza">
    <w:name w:val="annotation text"/>
    <w:basedOn w:val="Normalny"/>
    <w:link w:val="TekstkomentarzaZnak"/>
    <w:uiPriority w:val="99"/>
    <w:semiHidden/>
    <w:unhideWhenUsed/>
    <w:rsid w:val="00A93BA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3BA2"/>
    <w:rPr>
      <w:sz w:val="20"/>
      <w:szCs w:val="20"/>
    </w:rPr>
  </w:style>
  <w:style w:type="paragraph" w:styleId="Tematkomentarza">
    <w:name w:val="annotation subject"/>
    <w:basedOn w:val="Tekstkomentarza"/>
    <w:next w:val="Tekstkomentarza"/>
    <w:link w:val="TematkomentarzaZnak"/>
    <w:uiPriority w:val="99"/>
    <w:semiHidden/>
    <w:unhideWhenUsed/>
    <w:rsid w:val="00A93BA2"/>
    <w:rPr>
      <w:b/>
      <w:bCs/>
    </w:rPr>
  </w:style>
  <w:style w:type="character" w:customStyle="1" w:styleId="TematkomentarzaZnak">
    <w:name w:val="Temat komentarza Znak"/>
    <w:basedOn w:val="TekstkomentarzaZnak"/>
    <w:link w:val="Tematkomentarza"/>
    <w:uiPriority w:val="99"/>
    <w:semiHidden/>
    <w:rsid w:val="00A93BA2"/>
    <w:rPr>
      <w:b/>
      <w:bCs/>
      <w:sz w:val="20"/>
      <w:szCs w:val="20"/>
    </w:rPr>
  </w:style>
  <w:style w:type="paragraph" w:customStyle="1" w:styleId="pkt">
    <w:name w:val="pkt"/>
    <w:basedOn w:val="Normalny"/>
    <w:uiPriority w:val="99"/>
    <w:rsid w:val="004E1E5B"/>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Style2">
    <w:name w:val="Style2"/>
    <w:basedOn w:val="Normalny"/>
    <w:uiPriority w:val="99"/>
    <w:rsid w:val="001979C7"/>
    <w:pPr>
      <w:widowControl w:val="0"/>
      <w:autoSpaceDE w:val="0"/>
      <w:autoSpaceDN w:val="0"/>
      <w:adjustRightInd w:val="0"/>
      <w:spacing w:after="0" w:line="367" w:lineRule="exact"/>
      <w:ind w:hanging="432"/>
    </w:pPr>
    <w:rPr>
      <w:rFonts w:ascii="Calibri" w:eastAsiaTheme="minorEastAsia" w:hAnsi="Calibri"/>
      <w:sz w:val="24"/>
      <w:szCs w:val="24"/>
      <w:lang w:eastAsia="pl-PL"/>
    </w:rPr>
  </w:style>
  <w:style w:type="character" w:customStyle="1" w:styleId="FontStyle11">
    <w:name w:val="Font Style11"/>
    <w:basedOn w:val="Domylnaczcionkaakapitu"/>
    <w:uiPriority w:val="99"/>
    <w:rsid w:val="001979C7"/>
    <w:rPr>
      <w:rFonts w:ascii="Calibri" w:hAnsi="Calibri" w:cs="Calibri" w:hint="default"/>
      <w:color w:val="000000"/>
      <w:sz w:val="18"/>
      <w:szCs w:val="18"/>
    </w:rPr>
  </w:style>
  <w:style w:type="character" w:customStyle="1" w:styleId="AkapitzlistZnak">
    <w:name w:val="Akapit z listą Znak"/>
    <w:link w:val="Akapitzlist"/>
    <w:uiPriority w:val="34"/>
    <w:qFormat/>
    <w:locked/>
    <w:rsid w:val="001C67E6"/>
  </w:style>
  <w:style w:type="paragraph" w:customStyle="1" w:styleId="BodyText21">
    <w:name w:val="Body Text 21"/>
    <w:basedOn w:val="Normalny"/>
    <w:rsid w:val="001C67E6"/>
    <w:pPr>
      <w:tabs>
        <w:tab w:val="left" w:pos="0"/>
      </w:tabs>
      <w:spacing w:after="0" w:line="240" w:lineRule="auto"/>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6452">
      <w:bodyDiv w:val="1"/>
      <w:marLeft w:val="0"/>
      <w:marRight w:val="0"/>
      <w:marTop w:val="0"/>
      <w:marBottom w:val="0"/>
      <w:divBdr>
        <w:top w:val="none" w:sz="0" w:space="0" w:color="auto"/>
        <w:left w:val="none" w:sz="0" w:space="0" w:color="auto"/>
        <w:bottom w:val="none" w:sz="0" w:space="0" w:color="auto"/>
        <w:right w:val="none" w:sz="0" w:space="0" w:color="auto"/>
      </w:divBdr>
    </w:div>
    <w:div w:id="628779611">
      <w:bodyDiv w:val="1"/>
      <w:marLeft w:val="0"/>
      <w:marRight w:val="0"/>
      <w:marTop w:val="0"/>
      <w:marBottom w:val="0"/>
      <w:divBdr>
        <w:top w:val="none" w:sz="0" w:space="0" w:color="auto"/>
        <w:left w:val="none" w:sz="0" w:space="0" w:color="auto"/>
        <w:bottom w:val="none" w:sz="0" w:space="0" w:color="auto"/>
        <w:right w:val="none" w:sz="0" w:space="0" w:color="auto"/>
      </w:divBdr>
    </w:div>
    <w:div w:id="117106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upchorz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3CE21-9C64-4BE2-803F-0733BF979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13</Pages>
  <Words>5354</Words>
  <Characters>32128</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Pytlok</dc:creator>
  <cp:keywords/>
  <dc:description/>
  <cp:lastModifiedBy>Ewelina Banasik - SEKRETARIAT</cp:lastModifiedBy>
  <cp:revision>55</cp:revision>
  <cp:lastPrinted>2023-10-13T10:01:00Z</cp:lastPrinted>
  <dcterms:created xsi:type="dcterms:W3CDTF">2022-09-15T08:32:00Z</dcterms:created>
  <dcterms:modified xsi:type="dcterms:W3CDTF">2023-10-18T09:04:00Z</dcterms:modified>
</cp:coreProperties>
</file>